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D0B37" w14:textId="77777777" w:rsidR="009A1A8F" w:rsidRDefault="009A1A8F" w:rsidP="009A1A8F">
      <w:pPr>
        <w:jc w:val="center"/>
      </w:pPr>
    </w:p>
    <w:p w14:paraId="21641BD8" w14:textId="77777777" w:rsidR="009A1A8F" w:rsidRPr="00C17657" w:rsidRDefault="009A1A8F" w:rsidP="009A1A8F">
      <w:pPr>
        <w:jc w:val="center"/>
        <w:rPr>
          <w:b/>
          <w:bCs/>
          <w:sz w:val="36"/>
          <w:szCs w:val="36"/>
        </w:rPr>
      </w:pPr>
    </w:p>
    <w:p w14:paraId="188CDF4C" w14:textId="77777777" w:rsidR="00FC6744" w:rsidRPr="00C17657" w:rsidRDefault="00D134AC" w:rsidP="009A1A8F">
      <w:pPr>
        <w:jc w:val="center"/>
        <w:rPr>
          <w:b/>
          <w:bCs/>
          <w:sz w:val="36"/>
          <w:szCs w:val="36"/>
        </w:rPr>
      </w:pPr>
      <w:r w:rsidRPr="00C17657">
        <w:rPr>
          <w:b/>
          <w:bCs/>
          <w:sz w:val="36"/>
          <w:szCs w:val="36"/>
        </w:rPr>
        <w:t xml:space="preserve">CBS </w:t>
      </w:r>
      <w:r w:rsidR="009A1A8F" w:rsidRPr="00C17657">
        <w:rPr>
          <w:b/>
          <w:bCs/>
          <w:sz w:val="36"/>
          <w:szCs w:val="36"/>
        </w:rPr>
        <w:t>Neuroimaging COVID</w:t>
      </w:r>
      <w:r w:rsidR="007C6DDC" w:rsidRPr="00C17657">
        <w:rPr>
          <w:b/>
          <w:bCs/>
          <w:sz w:val="36"/>
          <w:szCs w:val="36"/>
        </w:rPr>
        <w:t xml:space="preserve">-19 </w:t>
      </w:r>
      <w:r w:rsidR="009A1A8F" w:rsidRPr="00C17657">
        <w:rPr>
          <w:b/>
          <w:bCs/>
          <w:sz w:val="36"/>
          <w:szCs w:val="36"/>
        </w:rPr>
        <w:t>Operati</w:t>
      </w:r>
      <w:r w:rsidRPr="00C17657">
        <w:rPr>
          <w:b/>
          <w:bCs/>
          <w:sz w:val="36"/>
          <w:szCs w:val="36"/>
        </w:rPr>
        <w:t>ng Procedures</w:t>
      </w:r>
    </w:p>
    <w:p w14:paraId="6F5F386E" w14:textId="77777777" w:rsidR="009A1A8F" w:rsidRPr="00C17657" w:rsidRDefault="009A1A8F" w:rsidP="009A1A8F">
      <w:pPr>
        <w:jc w:val="center"/>
        <w:rPr>
          <w:b/>
          <w:bCs/>
        </w:rPr>
      </w:pPr>
    </w:p>
    <w:p w14:paraId="3304BB4A" w14:textId="77777777" w:rsidR="00C17657" w:rsidRDefault="00C17657" w:rsidP="00BD4D1F">
      <w:pPr>
        <w:jc w:val="center"/>
        <w:rPr>
          <w:b/>
          <w:bCs/>
          <w:sz w:val="28"/>
          <w:szCs w:val="28"/>
        </w:rPr>
      </w:pPr>
      <w:r w:rsidRPr="00C17657">
        <w:rPr>
          <w:b/>
          <w:bCs/>
          <w:sz w:val="28"/>
          <w:szCs w:val="28"/>
        </w:rPr>
        <w:t xml:space="preserve">Version </w:t>
      </w:r>
      <w:r w:rsidR="00491A2F">
        <w:rPr>
          <w:b/>
          <w:bCs/>
          <w:sz w:val="28"/>
          <w:szCs w:val="28"/>
        </w:rPr>
        <w:t>3</w:t>
      </w:r>
      <w:r w:rsidR="007809F7">
        <w:rPr>
          <w:b/>
          <w:bCs/>
          <w:sz w:val="28"/>
          <w:szCs w:val="28"/>
        </w:rPr>
        <w:t>.</w:t>
      </w:r>
      <w:r w:rsidR="00AE5D3D">
        <w:rPr>
          <w:b/>
          <w:bCs/>
          <w:sz w:val="28"/>
          <w:szCs w:val="28"/>
        </w:rPr>
        <w:t>2</w:t>
      </w:r>
      <w:r w:rsidRPr="00C17657">
        <w:rPr>
          <w:b/>
          <w:bCs/>
          <w:sz w:val="28"/>
          <w:szCs w:val="28"/>
        </w:rPr>
        <w:t xml:space="preserve">: </w:t>
      </w:r>
      <w:r w:rsidR="00AE5D3D">
        <w:rPr>
          <w:b/>
          <w:bCs/>
          <w:sz w:val="28"/>
          <w:szCs w:val="28"/>
        </w:rPr>
        <w:t>Aug 3</w:t>
      </w:r>
      <w:r w:rsidRPr="00C17657">
        <w:rPr>
          <w:b/>
          <w:bCs/>
          <w:sz w:val="28"/>
          <w:szCs w:val="28"/>
        </w:rPr>
        <w:t>, 2020</w:t>
      </w:r>
    </w:p>
    <w:p w14:paraId="5791CBF1" w14:textId="77777777" w:rsidR="00090D30" w:rsidRDefault="00090D30" w:rsidP="009A1A8F">
      <w:pPr>
        <w:jc w:val="center"/>
        <w:rPr>
          <w:b/>
          <w:bCs/>
          <w:sz w:val="28"/>
          <w:szCs w:val="28"/>
        </w:rPr>
      </w:pPr>
    </w:p>
    <w:p w14:paraId="0F49B006" w14:textId="77777777" w:rsidR="00090D30" w:rsidRDefault="00090D30" w:rsidP="009A1A8F">
      <w:pPr>
        <w:jc w:val="center"/>
        <w:rPr>
          <w:b/>
          <w:bCs/>
          <w:sz w:val="28"/>
          <w:szCs w:val="28"/>
        </w:rPr>
      </w:pPr>
    </w:p>
    <w:p w14:paraId="18F296FF" w14:textId="77777777" w:rsidR="00090D30" w:rsidRPr="00090D30" w:rsidRDefault="00090D30" w:rsidP="00090D30">
      <w:pPr>
        <w:rPr>
          <w:b/>
          <w:bCs/>
        </w:rPr>
      </w:pPr>
      <w:r w:rsidRPr="00090D30">
        <w:rPr>
          <w:b/>
          <w:bCs/>
        </w:rPr>
        <w:t>Contact Information:</w:t>
      </w:r>
    </w:p>
    <w:p w14:paraId="2D976CAF" w14:textId="77777777" w:rsidR="00090D30" w:rsidRPr="00090D30" w:rsidRDefault="00090D30" w:rsidP="00090D30">
      <w:pPr>
        <w:ind w:left="360"/>
      </w:pPr>
    </w:p>
    <w:p w14:paraId="25314A52" w14:textId="77777777" w:rsidR="00090D30" w:rsidRPr="00090D30" w:rsidRDefault="00090D30" w:rsidP="00090D30">
      <w:pPr>
        <w:ind w:left="360"/>
      </w:pPr>
      <w:r w:rsidRPr="00090D30">
        <w:t>Director</w:t>
      </w:r>
      <w:r w:rsidR="00746983">
        <w:t xml:space="preserve"> for Neuroimaging</w:t>
      </w:r>
    </w:p>
    <w:p w14:paraId="6EFCEFF9" w14:textId="77777777" w:rsidR="00090D30" w:rsidRDefault="00090D30" w:rsidP="00090D30">
      <w:pPr>
        <w:ind w:left="360"/>
      </w:pPr>
      <w:r w:rsidRPr="00090D30">
        <w:t>Randy</w:t>
      </w:r>
      <w:r>
        <w:t xml:space="preserve"> Buckner</w:t>
      </w:r>
    </w:p>
    <w:p w14:paraId="788F0888" w14:textId="77777777" w:rsidR="00090D30" w:rsidRDefault="00090D30" w:rsidP="00090D30">
      <w:pPr>
        <w:ind w:left="360"/>
      </w:pPr>
    </w:p>
    <w:p w14:paraId="22474AF6" w14:textId="77777777" w:rsidR="00090D30" w:rsidRDefault="00090D30" w:rsidP="00090D30">
      <w:pPr>
        <w:ind w:left="360"/>
      </w:pPr>
      <w:r>
        <w:t>Operations Director</w:t>
      </w:r>
      <w:r w:rsidR="00746983">
        <w:t xml:space="preserve"> for Neuroimaging</w:t>
      </w:r>
      <w:r w:rsidR="00C96520">
        <w:t>†</w:t>
      </w:r>
    </w:p>
    <w:p w14:paraId="24137518" w14:textId="77777777" w:rsidR="00090D30" w:rsidRDefault="00090D30" w:rsidP="00090D30">
      <w:pPr>
        <w:ind w:left="360"/>
      </w:pPr>
      <w:r>
        <w:t>Tammy Moran</w:t>
      </w:r>
      <w:r w:rsidR="00746983">
        <w:t xml:space="preserve"> </w:t>
      </w:r>
    </w:p>
    <w:p w14:paraId="197FD643" w14:textId="77777777" w:rsidR="00090D30" w:rsidRDefault="00C96520" w:rsidP="00090D30">
      <w:pPr>
        <w:ind w:left="360"/>
      </w:pPr>
      <w:r>
        <w:t>†Designated COVID-19 Safety Officer</w:t>
      </w:r>
    </w:p>
    <w:p w14:paraId="584B9930" w14:textId="77777777" w:rsidR="00C96520" w:rsidRDefault="00C96520" w:rsidP="00090D30">
      <w:pPr>
        <w:ind w:left="360"/>
      </w:pPr>
    </w:p>
    <w:p w14:paraId="67409FE6" w14:textId="77777777" w:rsidR="00090D30" w:rsidRDefault="00090D30" w:rsidP="00090D30">
      <w:pPr>
        <w:ind w:left="360"/>
      </w:pPr>
      <w:r>
        <w:t>Head of MR Physics</w:t>
      </w:r>
    </w:p>
    <w:p w14:paraId="3543361D" w14:textId="77777777" w:rsidR="00090D30" w:rsidRDefault="00090D30" w:rsidP="00090D30">
      <w:pPr>
        <w:ind w:left="360"/>
      </w:pPr>
      <w:r>
        <w:t>Ross Mair</w:t>
      </w:r>
    </w:p>
    <w:p w14:paraId="6E7FBE2A" w14:textId="77777777" w:rsidR="00090D30" w:rsidRDefault="00090D30" w:rsidP="00090D30">
      <w:pPr>
        <w:ind w:left="360"/>
      </w:pPr>
    </w:p>
    <w:p w14:paraId="35AF43F9" w14:textId="77777777" w:rsidR="00090D30" w:rsidRDefault="00090D30" w:rsidP="00090D30">
      <w:pPr>
        <w:ind w:left="360"/>
      </w:pPr>
      <w:r>
        <w:t>Associate Director</w:t>
      </w:r>
      <w:r w:rsidR="00746983">
        <w:t xml:space="preserve"> for Neuroimaging</w:t>
      </w:r>
    </w:p>
    <w:p w14:paraId="1FCF84E5" w14:textId="77777777" w:rsidR="00090D30" w:rsidRDefault="00090D30" w:rsidP="00090D30">
      <w:pPr>
        <w:ind w:left="360"/>
      </w:pPr>
      <w:r>
        <w:t>Caroline West</w:t>
      </w:r>
    </w:p>
    <w:p w14:paraId="772A0C12" w14:textId="77777777" w:rsidR="00090D30" w:rsidRDefault="00090D30" w:rsidP="00090D30">
      <w:pPr>
        <w:ind w:left="360"/>
      </w:pPr>
    </w:p>
    <w:p w14:paraId="231E084D" w14:textId="77777777" w:rsidR="00090D30" w:rsidRDefault="00090D30" w:rsidP="00090D30">
      <w:pPr>
        <w:ind w:left="360"/>
      </w:pPr>
    </w:p>
    <w:p w14:paraId="52312BE4" w14:textId="77777777" w:rsidR="00090D30" w:rsidRPr="00090D30" w:rsidRDefault="00090D30" w:rsidP="00090D30"/>
    <w:p w14:paraId="436DB354" w14:textId="77777777" w:rsidR="00C17657" w:rsidRDefault="00C17657" w:rsidP="009A1A8F">
      <w:pPr>
        <w:jc w:val="center"/>
      </w:pPr>
    </w:p>
    <w:p w14:paraId="62856DC3" w14:textId="77777777" w:rsidR="00DC1649" w:rsidRDefault="00DC1649" w:rsidP="009A1A8F">
      <w:pPr>
        <w:jc w:val="center"/>
      </w:pPr>
    </w:p>
    <w:p w14:paraId="33D0C049" w14:textId="77777777" w:rsidR="00DC1649" w:rsidRDefault="00DC1649">
      <w:r>
        <w:br w:type="page"/>
      </w:r>
    </w:p>
    <w:p w14:paraId="6A6D8051" w14:textId="77777777" w:rsidR="00DC1649" w:rsidRPr="00DC1649" w:rsidRDefault="00DC1649" w:rsidP="009A1A8F">
      <w:pPr>
        <w:jc w:val="center"/>
        <w:rPr>
          <w:b/>
          <w:bCs/>
        </w:rPr>
      </w:pPr>
      <w:r w:rsidRPr="00DC1649">
        <w:rPr>
          <w:b/>
          <w:bCs/>
        </w:rPr>
        <w:t xml:space="preserve">Table of Contents </w:t>
      </w:r>
    </w:p>
    <w:p w14:paraId="05E08E6D" w14:textId="77777777" w:rsidR="00DC1649" w:rsidRDefault="00DC1649" w:rsidP="009A1A8F">
      <w:pPr>
        <w:jc w:val="center"/>
      </w:pPr>
    </w:p>
    <w:p w14:paraId="12C4ADC3" w14:textId="77777777" w:rsidR="00DC1649" w:rsidRDefault="00DC1649" w:rsidP="009A1A8F">
      <w:pPr>
        <w:jc w:val="center"/>
      </w:pPr>
    </w:p>
    <w:p w14:paraId="1E4AD43B" w14:textId="77777777" w:rsidR="00DC1649" w:rsidRDefault="00DC1649" w:rsidP="00640BB5">
      <w:pPr>
        <w:tabs>
          <w:tab w:val="right" w:pos="9360"/>
        </w:tabs>
      </w:pPr>
      <w:r>
        <w:t>1. Overview</w:t>
      </w:r>
      <w:r w:rsidR="00640BB5">
        <w:t>.</w:t>
      </w:r>
      <w:r w:rsidR="00640BB5">
        <w:tab/>
        <w:t>3</w:t>
      </w:r>
    </w:p>
    <w:p w14:paraId="37BC8C5D" w14:textId="77777777" w:rsidR="00DC1649" w:rsidRDefault="00DC1649" w:rsidP="00640BB5">
      <w:pPr>
        <w:tabs>
          <w:tab w:val="right" w:pos="9360"/>
        </w:tabs>
      </w:pPr>
    </w:p>
    <w:p w14:paraId="576196B6" w14:textId="77777777" w:rsidR="00DC1649" w:rsidRDefault="00DC1649" w:rsidP="00640BB5">
      <w:pPr>
        <w:tabs>
          <w:tab w:val="right" w:pos="9360"/>
        </w:tabs>
      </w:pPr>
      <w:r>
        <w:t>2. Physical separation by work zones and rotating participant rooms.</w:t>
      </w:r>
      <w:r w:rsidR="00640BB5">
        <w:tab/>
        <w:t>4</w:t>
      </w:r>
    </w:p>
    <w:p w14:paraId="55DFB688" w14:textId="77777777" w:rsidR="00DC1649" w:rsidRDefault="00DC1649" w:rsidP="00640BB5">
      <w:pPr>
        <w:tabs>
          <w:tab w:val="right" w:pos="9360"/>
        </w:tabs>
      </w:pPr>
    </w:p>
    <w:p w14:paraId="026A6743" w14:textId="77777777" w:rsidR="00DC1649" w:rsidRDefault="00DC1649" w:rsidP="00640BB5">
      <w:pPr>
        <w:tabs>
          <w:tab w:val="right" w:pos="9360"/>
        </w:tabs>
      </w:pPr>
      <w:r>
        <w:t>3. Temporal separation by working groups and dissipation gaps.</w:t>
      </w:r>
      <w:r w:rsidR="00E86857">
        <w:tab/>
      </w:r>
      <w:r w:rsidR="006B09D9">
        <w:t>9</w:t>
      </w:r>
    </w:p>
    <w:p w14:paraId="47081F60" w14:textId="77777777" w:rsidR="00DC1649" w:rsidRDefault="00DC1649" w:rsidP="00640BB5">
      <w:pPr>
        <w:tabs>
          <w:tab w:val="right" w:pos="9360"/>
        </w:tabs>
      </w:pPr>
    </w:p>
    <w:p w14:paraId="1DA87BE6" w14:textId="77777777" w:rsidR="00541B59" w:rsidRDefault="009F6C70" w:rsidP="00640BB5">
      <w:pPr>
        <w:tabs>
          <w:tab w:val="right" w:pos="9360"/>
        </w:tabs>
      </w:pPr>
      <w:r>
        <w:t>4</w:t>
      </w:r>
      <w:r w:rsidR="00DC1649">
        <w:t xml:space="preserve">. </w:t>
      </w:r>
      <w:r w:rsidR="00A366B3">
        <w:t>Eating and drinking</w:t>
      </w:r>
      <w:r w:rsidR="00541B59">
        <w:t>.</w:t>
      </w:r>
      <w:r w:rsidR="00E86857">
        <w:tab/>
      </w:r>
      <w:r w:rsidR="001C68EA">
        <w:t>1</w:t>
      </w:r>
      <w:r w:rsidR="00FE783D">
        <w:t>1</w:t>
      </w:r>
    </w:p>
    <w:p w14:paraId="63A5DEC0" w14:textId="77777777" w:rsidR="009B1976" w:rsidRDefault="009B1976" w:rsidP="00640BB5">
      <w:pPr>
        <w:tabs>
          <w:tab w:val="right" w:pos="9360"/>
        </w:tabs>
      </w:pPr>
    </w:p>
    <w:p w14:paraId="6D5F4E6E" w14:textId="77777777" w:rsidR="009B1976" w:rsidRDefault="009B1976" w:rsidP="00640BB5">
      <w:pPr>
        <w:tabs>
          <w:tab w:val="right" w:pos="9360"/>
        </w:tabs>
      </w:pPr>
      <w:r>
        <w:t xml:space="preserve">5. Hand </w:t>
      </w:r>
      <w:r w:rsidR="004E6B02">
        <w:t>w</w:t>
      </w:r>
      <w:r>
        <w:t>ashing.</w:t>
      </w:r>
      <w:r>
        <w:tab/>
      </w:r>
      <w:r w:rsidR="001C68EA">
        <w:t>1</w:t>
      </w:r>
      <w:r w:rsidR="00FE783D">
        <w:t>2</w:t>
      </w:r>
    </w:p>
    <w:p w14:paraId="7C50B443" w14:textId="77777777" w:rsidR="00E41EC4" w:rsidRDefault="00E41EC4" w:rsidP="00640BB5">
      <w:pPr>
        <w:tabs>
          <w:tab w:val="right" w:pos="9360"/>
        </w:tabs>
      </w:pPr>
    </w:p>
    <w:p w14:paraId="3F207A88" w14:textId="77777777" w:rsidR="00E41EC4" w:rsidRDefault="009B1976" w:rsidP="00640BB5">
      <w:pPr>
        <w:tabs>
          <w:tab w:val="right" w:pos="9360"/>
        </w:tabs>
      </w:pPr>
      <w:r>
        <w:t>6</w:t>
      </w:r>
      <w:r w:rsidR="00E41EC4">
        <w:t>. Hands-</w:t>
      </w:r>
      <w:r w:rsidR="004E6B02">
        <w:t>f</w:t>
      </w:r>
      <w:r w:rsidR="00E41EC4">
        <w:t xml:space="preserve">ree </w:t>
      </w:r>
      <w:r w:rsidR="004E6B02">
        <w:t>entry</w:t>
      </w:r>
      <w:r w:rsidR="00E41EC4">
        <w:t>.</w:t>
      </w:r>
      <w:r w:rsidR="00E41EC4">
        <w:tab/>
      </w:r>
      <w:r w:rsidR="001C68EA">
        <w:t>1</w:t>
      </w:r>
      <w:r w:rsidR="00FE783D">
        <w:t>3</w:t>
      </w:r>
    </w:p>
    <w:p w14:paraId="5C09878D" w14:textId="77777777" w:rsidR="00541B59" w:rsidRDefault="00541B59" w:rsidP="00640BB5">
      <w:pPr>
        <w:tabs>
          <w:tab w:val="right" w:pos="9360"/>
        </w:tabs>
      </w:pPr>
    </w:p>
    <w:p w14:paraId="74A20562" w14:textId="77777777" w:rsidR="00541B59" w:rsidRDefault="009B1976" w:rsidP="00640BB5">
      <w:pPr>
        <w:tabs>
          <w:tab w:val="right" w:pos="9360"/>
        </w:tabs>
      </w:pPr>
      <w:r>
        <w:t>7</w:t>
      </w:r>
      <w:r w:rsidR="00541B59">
        <w:t>. PPE for experimenters and participants.</w:t>
      </w:r>
      <w:r w:rsidR="00E86857">
        <w:tab/>
      </w:r>
      <w:r w:rsidR="001C68EA">
        <w:t>1</w:t>
      </w:r>
      <w:r w:rsidR="00FE783D">
        <w:t>4</w:t>
      </w:r>
    </w:p>
    <w:p w14:paraId="06B586A7" w14:textId="77777777" w:rsidR="00541B59" w:rsidRDefault="00541B59" w:rsidP="00640BB5">
      <w:pPr>
        <w:tabs>
          <w:tab w:val="right" w:pos="9360"/>
        </w:tabs>
      </w:pPr>
    </w:p>
    <w:p w14:paraId="7CFB667E" w14:textId="77777777" w:rsidR="00541B59" w:rsidRDefault="009B1976" w:rsidP="00640BB5">
      <w:pPr>
        <w:tabs>
          <w:tab w:val="right" w:pos="9360"/>
        </w:tabs>
      </w:pPr>
      <w:r>
        <w:t>8</w:t>
      </w:r>
      <w:r w:rsidR="00541B59">
        <w:t>. Disinfecting procedures.</w:t>
      </w:r>
      <w:r w:rsidR="00E86857">
        <w:tab/>
      </w:r>
      <w:r w:rsidR="001C68EA">
        <w:t>1</w:t>
      </w:r>
      <w:r w:rsidR="00FE783D">
        <w:t>6</w:t>
      </w:r>
    </w:p>
    <w:p w14:paraId="5397E7F5" w14:textId="77777777" w:rsidR="00541B59" w:rsidRDefault="00541B59" w:rsidP="00640BB5">
      <w:pPr>
        <w:tabs>
          <w:tab w:val="right" w:pos="9360"/>
        </w:tabs>
      </w:pPr>
    </w:p>
    <w:p w14:paraId="05AA8955" w14:textId="77777777" w:rsidR="00541B59" w:rsidRDefault="009B1976" w:rsidP="00640BB5">
      <w:pPr>
        <w:tabs>
          <w:tab w:val="right" w:pos="9360"/>
        </w:tabs>
      </w:pPr>
      <w:r>
        <w:t>9</w:t>
      </w:r>
      <w:r w:rsidR="00541B59">
        <w:t xml:space="preserve">. </w:t>
      </w:r>
      <w:r w:rsidR="001153B4">
        <w:t>Ventilation and l</w:t>
      </w:r>
      <w:r w:rsidR="00541B59">
        <w:t>ocal filtration.</w:t>
      </w:r>
      <w:r w:rsidR="00E86857">
        <w:tab/>
      </w:r>
      <w:r w:rsidR="00F243C7">
        <w:t>1</w:t>
      </w:r>
      <w:r w:rsidR="00FE783D">
        <w:t>8</w:t>
      </w:r>
    </w:p>
    <w:p w14:paraId="7A6347DC" w14:textId="77777777" w:rsidR="00781F24" w:rsidRDefault="00781F24" w:rsidP="00640BB5">
      <w:pPr>
        <w:tabs>
          <w:tab w:val="right" w:pos="9360"/>
        </w:tabs>
      </w:pPr>
    </w:p>
    <w:p w14:paraId="4DC8B5C9" w14:textId="77777777" w:rsidR="00781F24" w:rsidRDefault="00781F24" w:rsidP="00640BB5">
      <w:pPr>
        <w:tabs>
          <w:tab w:val="right" w:pos="9360"/>
        </w:tabs>
      </w:pPr>
      <w:r>
        <w:t>10. Local storage to minimize between-building travel.</w:t>
      </w:r>
      <w:r>
        <w:tab/>
      </w:r>
      <w:r w:rsidR="003F4A4C">
        <w:t>21</w:t>
      </w:r>
    </w:p>
    <w:p w14:paraId="27F2CB65" w14:textId="77777777" w:rsidR="00DF28CF" w:rsidRDefault="00DF28CF" w:rsidP="00640BB5">
      <w:pPr>
        <w:tabs>
          <w:tab w:val="right" w:pos="9360"/>
        </w:tabs>
      </w:pPr>
    </w:p>
    <w:p w14:paraId="2871A055" w14:textId="77777777" w:rsidR="00DF28CF" w:rsidRDefault="00DF28CF" w:rsidP="00640BB5">
      <w:pPr>
        <w:tabs>
          <w:tab w:val="right" w:pos="9360"/>
        </w:tabs>
      </w:pPr>
      <w:r>
        <w:t>11. Training, lab support, and maintenance &amp; Adherence.</w:t>
      </w:r>
      <w:r>
        <w:tab/>
      </w:r>
      <w:r w:rsidR="008C17F5">
        <w:t>2</w:t>
      </w:r>
      <w:r w:rsidR="003F4A4C">
        <w:t>2</w:t>
      </w:r>
    </w:p>
    <w:p w14:paraId="2A20B106" w14:textId="77777777" w:rsidR="00DF28CF" w:rsidRDefault="00DF28CF" w:rsidP="00640BB5">
      <w:pPr>
        <w:tabs>
          <w:tab w:val="right" w:pos="9360"/>
        </w:tabs>
      </w:pPr>
    </w:p>
    <w:p w14:paraId="43340C58" w14:textId="77777777" w:rsidR="00DF28CF" w:rsidRDefault="00DF28CF" w:rsidP="00640BB5">
      <w:pPr>
        <w:tabs>
          <w:tab w:val="right" w:pos="9360"/>
        </w:tabs>
      </w:pPr>
      <w:r>
        <w:t>12. Emergency shutdown procedures.</w:t>
      </w:r>
      <w:r>
        <w:tab/>
      </w:r>
      <w:r w:rsidR="008C17F5">
        <w:t>2</w:t>
      </w:r>
      <w:r w:rsidR="003F4A4C">
        <w:t>3</w:t>
      </w:r>
    </w:p>
    <w:p w14:paraId="3ECA6BA7" w14:textId="77777777" w:rsidR="00C908B4" w:rsidRDefault="00C908B4" w:rsidP="00640BB5">
      <w:pPr>
        <w:tabs>
          <w:tab w:val="right" w:pos="9360"/>
        </w:tabs>
      </w:pPr>
    </w:p>
    <w:p w14:paraId="7690BDC8" w14:textId="77777777" w:rsidR="00C908B4" w:rsidRDefault="00DF28CF" w:rsidP="00640BB5">
      <w:pPr>
        <w:tabs>
          <w:tab w:val="right" w:pos="9360"/>
        </w:tabs>
      </w:pPr>
      <w:r>
        <w:t>13</w:t>
      </w:r>
      <w:r w:rsidR="00C908B4">
        <w:t xml:space="preserve">. Ramp up plan from </w:t>
      </w:r>
      <w:r w:rsidR="004D7907">
        <w:t xml:space="preserve">preparation to staggered </w:t>
      </w:r>
      <w:r w:rsidR="006D17D4">
        <w:t>i</w:t>
      </w:r>
      <w:r w:rsidR="004D7907">
        <w:t>mplementation of studies.</w:t>
      </w:r>
      <w:r w:rsidR="00E86857">
        <w:tab/>
      </w:r>
      <w:r w:rsidR="008C17F5">
        <w:t>2</w:t>
      </w:r>
      <w:r w:rsidR="003F4A4C">
        <w:t>4</w:t>
      </w:r>
    </w:p>
    <w:p w14:paraId="29CD92E0" w14:textId="77777777" w:rsidR="002473A0" w:rsidRDefault="002473A0" w:rsidP="00640BB5">
      <w:pPr>
        <w:tabs>
          <w:tab w:val="right" w:pos="9360"/>
        </w:tabs>
      </w:pPr>
    </w:p>
    <w:p w14:paraId="4E886089" w14:textId="77777777" w:rsidR="002473A0" w:rsidRDefault="00DF28CF" w:rsidP="002473A0">
      <w:pPr>
        <w:tabs>
          <w:tab w:val="right" w:pos="9360"/>
        </w:tabs>
      </w:pPr>
      <w:r>
        <w:t>14</w:t>
      </w:r>
      <w:r w:rsidR="002473A0">
        <w:t xml:space="preserve">. Appendix </w:t>
      </w:r>
      <w:r w:rsidR="000425D4">
        <w:t>I</w:t>
      </w:r>
      <w:r w:rsidR="002473A0">
        <w:t>: List of available PPE</w:t>
      </w:r>
      <w:r w:rsidR="000F7EB9">
        <w:t xml:space="preserve">, </w:t>
      </w:r>
      <w:r w:rsidR="002473A0">
        <w:t>disinfectants</w:t>
      </w:r>
      <w:r w:rsidR="000F7EB9">
        <w:t>, and local filtration</w:t>
      </w:r>
      <w:r w:rsidR="000425D4">
        <w:t>.</w:t>
      </w:r>
      <w:r w:rsidR="002473A0">
        <w:tab/>
      </w:r>
      <w:r w:rsidR="008C17F5">
        <w:t>2</w:t>
      </w:r>
      <w:r w:rsidR="003F4A4C">
        <w:t>5</w:t>
      </w:r>
    </w:p>
    <w:p w14:paraId="60EC3458" w14:textId="77777777" w:rsidR="000425D4" w:rsidRDefault="000425D4" w:rsidP="002473A0">
      <w:pPr>
        <w:tabs>
          <w:tab w:val="right" w:pos="9360"/>
        </w:tabs>
      </w:pPr>
    </w:p>
    <w:p w14:paraId="60A1063C" w14:textId="77777777" w:rsidR="002473A0" w:rsidRDefault="002473A0" w:rsidP="00640BB5">
      <w:pPr>
        <w:tabs>
          <w:tab w:val="right" w:pos="9360"/>
        </w:tabs>
      </w:pPr>
    </w:p>
    <w:p w14:paraId="1C7905B7" w14:textId="77777777" w:rsidR="00541B59" w:rsidRDefault="00541B59" w:rsidP="00DC1649"/>
    <w:p w14:paraId="69DCEFC1" w14:textId="77777777" w:rsidR="00541B59" w:rsidRDefault="00541B59" w:rsidP="00DC1649">
      <w:r>
        <w:br w:type="page"/>
      </w:r>
    </w:p>
    <w:p w14:paraId="5BE6BABE" w14:textId="77777777" w:rsidR="009A1A8F" w:rsidRPr="00C908B4" w:rsidRDefault="00541B59" w:rsidP="009A1A8F">
      <w:pPr>
        <w:jc w:val="center"/>
        <w:rPr>
          <w:b/>
          <w:bCs/>
        </w:rPr>
      </w:pPr>
      <w:r w:rsidRPr="00C908B4">
        <w:rPr>
          <w:b/>
          <w:bCs/>
        </w:rPr>
        <w:t>Overview</w:t>
      </w:r>
    </w:p>
    <w:p w14:paraId="3D96FFFD" w14:textId="77777777" w:rsidR="00541B59" w:rsidRPr="002F0C18" w:rsidRDefault="00541B59" w:rsidP="00541B59">
      <w:pPr>
        <w:rPr>
          <w:sz w:val="16"/>
          <w:szCs w:val="16"/>
        </w:rPr>
      </w:pPr>
    </w:p>
    <w:p w14:paraId="64E75524" w14:textId="77777777" w:rsidR="00C908B4" w:rsidRDefault="00541B59" w:rsidP="00541B59">
      <w:r>
        <w:t xml:space="preserve">The </w:t>
      </w:r>
      <w:r w:rsidR="00C908B4">
        <w:t>Center for Brain Science (CBS) neuroimaging facility is an MRI facility in the B4 level of the Northwest Building support</w:t>
      </w:r>
      <w:r w:rsidR="00AE2CAD">
        <w:t>ing</w:t>
      </w:r>
      <w:r w:rsidR="00C908B4">
        <w:t xml:space="preserve"> a diverse array of investigators that do human, large animal (dog), and engineering work (on phantoms). The greatest use of the facility is study of healthy young adults that involve two experimenters and one </w:t>
      </w:r>
      <w:r w:rsidR="00560EF9">
        <w:t>participant</w:t>
      </w:r>
      <w:r w:rsidR="00C908B4">
        <w:t xml:space="preserve">. </w:t>
      </w:r>
    </w:p>
    <w:p w14:paraId="19BA23D1" w14:textId="77777777" w:rsidR="00DD0A42" w:rsidRPr="008578F9" w:rsidRDefault="00DD0A42" w:rsidP="008578F9">
      <w:pPr>
        <w:ind w:firstLine="720"/>
        <w:rPr>
          <w:sz w:val="16"/>
          <w:szCs w:val="16"/>
        </w:rPr>
      </w:pPr>
    </w:p>
    <w:p w14:paraId="14FCC552" w14:textId="77777777" w:rsidR="00DD0A42" w:rsidRDefault="00B916A1" w:rsidP="00541B59">
      <w:r>
        <w:t>To ensure safety of staff and participants, both</w:t>
      </w:r>
      <w:r w:rsidR="00DD0A42">
        <w:t xml:space="preserve"> MRI safety</w:t>
      </w:r>
      <w:r>
        <w:t xml:space="preserve"> and </w:t>
      </w:r>
      <w:r w:rsidR="00DD0A42">
        <w:t>COVID</w:t>
      </w:r>
      <w:r w:rsidR="007C6DDC">
        <w:t>-19</w:t>
      </w:r>
      <w:r w:rsidR="00DD0A42">
        <w:t xml:space="preserve"> safety</w:t>
      </w:r>
      <w:r>
        <w:t xml:space="preserve"> must be maintained. In over </w:t>
      </w:r>
      <w:r w:rsidR="008578F9">
        <w:t>a decade</w:t>
      </w:r>
      <w:r>
        <w:t xml:space="preserve"> of operation there has never been a</w:t>
      </w:r>
      <w:r w:rsidR="008578F9">
        <w:t xml:space="preserve"> situation </w:t>
      </w:r>
      <w:r>
        <w:t>that require</w:t>
      </w:r>
      <w:r w:rsidR="008578F9">
        <w:t>d</w:t>
      </w:r>
      <w:r>
        <w:t xml:space="preserve"> experimenters to physically come together to address a</w:t>
      </w:r>
      <w:r w:rsidR="008578F9">
        <w:t>n emergency</w:t>
      </w:r>
      <w:r>
        <w:t xml:space="preserve">. All operations consider the paramount need to maintain MRI safety in the context of enhanced safety operations </w:t>
      </w:r>
      <w:r w:rsidR="006565C4">
        <w:t xml:space="preserve">specific to </w:t>
      </w:r>
      <w:r w:rsidR="008578F9">
        <w:t xml:space="preserve">the </w:t>
      </w:r>
      <w:r w:rsidR="006565C4">
        <w:t>COVID</w:t>
      </w:r>
      <w:r w:rsidR="007C6DDC">
        <w:t>-19 pandemic</w:t>
      </w:r>
      <w:r w:rsidR="006565C4">
        <w:t>.</w:t>
      </w:r>
    </w:p>
    <w:p w14:paraId="402A9DB3" w14:textId="77777777" w:rsidR="00235708" w:rsidRPr="008578F9" w:rsidRDefault="00235708" w:rsidP="00235708">
      <w:pPr>
        <w:rPr>
          <w:sz w:val="16"/>
          <w:szCs w:val="16"/>
        </w:rPr>
      </w:pPr>
    </w:p>
    <w:p w14:paraId="3DF0BDBC" w14:textId="77777777" w:rsidR="00C908B4" w:rsidRDefault="00C908B4" w:rsidP="00541B59">
      <w:r>
        <w:t>From the standpoint of operational flow, the typical experiment involves a human participant coming into the NW facility, changing, being positioned in the MRI scanner, and then undergoing a series of MRI scans controlled by operator</w:t>
      </w:r>
      <w:r w:rsidR="00235708">
        <w:t xml:space="preserve">s </w:t>
      </w:r>
      <w:r>
        <w:t>in the adjacent room, changing back into their cloth</w:t>
      </w:r>
      <w:r w:rsidR="004020E0">
        <w:t>e</w:t>
      </w:r>
      <w:r>
        <w:t>s and exiting the building. The environment is highly controlled and the space, with some exceptions,</w:t>
      </w:r>
      <w:r w:rsidR="00556015">
        <w:t xml:space="preserve"> is</w:t>
      </w:r>
      <w:r>
        <w:t xml:space="preserve"> large with redundant rooms to separate interactions across space and time. </w:t>
      </w:r>
      <w:r w:rsidR="004D7907">
        <w:t xml:space="preserve">Special considerations involve the cleaning of the MRI bore and scanner between participants, proper use of magnet-compatible PPE, and spatial separation of the two experimenters in the MRI support room which is achieved </w:t>
      </w:r>
      <w:r w:rsidR="00556015">
        <w:t>with</w:t>
      </w:r>
      <w:r w:rsidR="004D7907">
        <w:t xml:space="preserve"> a three-zone strategy.</w:t>
      </w:r>
    </w:p>
    <w:p w14:paraId="57ABA9BD" w14:textId="77777777" w:rsidR="00AE2CAD" w:rsidRDefault="00AE2CAD" w:rsidP="00541B59"/>
    <w:p w14:paraId="6F9BACB2" w14:textId="77777777" w:rsidR="00AE2CAD" w:rsidRDefault="00AE2CAD" w:rsidP="00AE2CAD">
      <w:r>
        <w:t>The COVID-19 procedures are carefully structured to minimize human interactions in time and space, create buffers and redundant controls to anticipate human error, and create separate work groups and cross-training to maximize operational stability. The procedures were developed within the framework of the Harvard University Research Laboratory Re-Entry Plan as well as the CDC’s Reopening Guidance for Cleaning and Disinfecting. The procedures are a foundation for safe conduct of human studies research. All investigators doing human studies research must obtain or modify their own human studies (IRB) approval to accommodate the risks and disclosures of conducting research in the context of the COVID-19 pandemic.</w:t>
      </w:r>
    </w:p>
    <w:p w14:paraId="423D1E3A" w14:textId="77777777" w:rsidR="00AE2CAD" w:rsidRDefault="00AE2CAD" w:rsidP="00541B59"/>
    <w:p w14:paraId="3DBD70C3" w14:textId="77777777" w:rsidR="00C908B4" w:rsidRDefault="00C908B4" w:rsidP="00541B59"/>
    <w:p w14:paraId="279BAC94" w14:textId="77777777" w:rsidR="00DF28CF" w:rsidRDefault="00DF28CF">
      <w:pPr>
        <w:rPr>
          <w:b/>
          <w:bCs/>
        </w:rPr>
      </w:pPr>
      <w:r>
        <w:rPr>
          <w:b/>
          <w:bCs/>
        </w:rPr>
        <w:br w:type="page"/>
      </w:r>
    </w:p>
    <w:p w14:paraId="1A386509" w14:textId="77777777" w:rsidR="009A1A8F" w:rsidRPr="004D7907" w:rsidRDefault="004D7907" w:rsidP="00DF28CF">
      <w:pPr>
        <w:jc w:val="center"/>
        <w:rPr>
          <w:b/>
          <w:bCs/>
        </w:rPr>
      </w:pPr>
      <w:r w:rsidRPr="004D7907">
        <w:rPr>
          <w:b/>
          <w:bCs/>
        </w:rPr>
        <w:t>Physical Separation by Work Zones and Rotating Participant Rooms</w:t>
      </w:r>
    </w:p>
    <w:p w14:paraId="0088D7C0" w14:textId="77777777" w:rsidR="009A1A8F" w:rsidRPr="002F0C18" w:rsidRDefault="009A1A8F">
      <w:pPr>
        <w:rPr>
          <w:sz w:val="16"/>
          <w:szCs w:val="16"/>
        </w:rPr>
      </w:pPr>
    </w:p>
    <w:p w14:paraId="1CC98D2F" w14:textId="77777777" w:rsidR="009A1A8F" w:rsidRDefault="004137FB">
      <w:r>
        <w:t>Separation of</w:t>
      </w:r>
      <w:r w:rsidR="00547F45">
        <w:t xml:space="preserve"> participants and experimenters within the </w:t>
      </w:r>
      <w:r w:rsidR="000B09F9">
        <w:t>neuroimaging facility</w:t>
      </w:r>
      <w:r w:rsidR="00547F45">
        <w:t xml:space="preserve"> </w:t>
      </w:r>
      <w:r w:rsidR="008578F9">
        <w:t>is</w:t>
      </w:r>
      <w:r>
        <w:t xml:space="preserve"> maximized </w:t>
      </w:r>
      <w:r w:rsidR="00D134AC">
        <w:t>by</w:t>
      </w:r>
      <w:r>
        <w:t xml:space="preserve"> strategies for concurrent occupation of space and by rotating use of space over time</w:t>
      </w:r>
      <w:r w:rsidR="00547F45">
        <w:t>. T</w:t>
      </w:r>
      <w:r w:rsidR="008266DE">
        <w:t>hree specific challenges are</w:t>
      </w:r>
      <w:r w:rsidR="00AE2CAD">
        <w:t xml:space="preserve"> addressed</w:t>
      </w:r>
      <w:r w:rsidR="008266DE">
        <w:t xml:space="preserve">: </w:t>
      </w:r>
      <w:r w:rsidR="00547F45">
        <w:t xml:space="preserve">(1) Participant movement into the space and changing, (2) </w:t>
      </w:r>
      <w:r w:rsidR="00640BB5">
        <w:t xml:space="preserve">Participant movement </w:t>
      </w:r>
      <w:r w:rsidR="00547F45">
        <w:t>and positioning in the MRI scanner, and (3) Separation of the experimenters within the control room while conducting the MRI experiment</w:t>
      </w:r>
      <w:r w:rsidR="00554B88">
        <w:t xml:space="preserve"> using a three-zone strategy</w:t>
      </w:r>
      <w:r w:rsidR="00547F45">
        <w:t>.</w:t>
      </w:r>
      <w:r w:rsidR="008266DE">
        <w:t xml:space="preserve"> We first describe modification of the overall space then </w:t>
      </w:r>
      <w:r w:rsidR="000B09F9">
        <w:t>separately describe</w:t>
      </w:r>
      <w:r w:rsidR="008266DE">
        <w:t xml:space="preserve"> </w:t>
      </w:r>
      <w:r w:rsidR="000B09F9">
        <w:t>procedures to accommodate</w:t>
      </w:r>
      <w:r w:rsidR="008266DE">
        <w:t xml:space="preserve"> each of the three </w:t>
      </w:r>
      <w:r w:rsidR="008578F9">
        <w:t>specific</w:t>
      </w:r>
      <w:r w:rsidR="008266DE">
        <w:t xml:space="preserve"> challenges.</w:t>
      </w:r>
    </w:p>
    <w:p w14:paraId="7B3A12E6" w14:textId="77777777" w:rsidR="002739EA" w:rsidRPr="008578F9" w:rsidRDefault="002739EA">
      <w:pPr>
        <w:rPr>
          <w:sz w:val="16"/>
          <w:szCs w:val="16"/>
        </w:rPr>
      </w:pPr>
    </w:p>
    <w:p w14:paraId="7DF3EA30" w14:textId="77777777" w:rsidR="00DB234D" w:rsidRPr="00A35B6B" w:rsidRDefault="00A35B6B" w:rsidP="006D3646">
      <w:pPr>
        <w:rPr>
          <w:u w:val="single"/>
        </w:rPr>
      </w:pPr>
      <w:r>
        <w:rPr>
          <w:u w:val="single"/>
        </w:rPr>
        <w:t>1.</w:t>
      </w:r>
      <w:r w:rsidR="00F90586">
        <w:rPr>
          <w:u w:val="single"/>
        </w:rPr>
        <w:t xml:space="preserve"> </w:t>
      </w:r>
      <w:r w:rsidR="002739EA" w:rsidRPr="00A35B6B">
        <w:rPr>
          <w:u w:val="single"/>
        </w:rPr>
        <w:t xml:space="preserve">Overall </w:t>
      </w:r>
      <w:r w:rsidR="008578F9" w:rsidRPr="00A35B6B">
        <w:rPr>
          <w:u w:val="single"/>
        </w:rPr>
        <w:t xml:space="preserve">modified use of </w:t>
      </w:r>
      <w:r w:rsidR="002739EA" w:rsidRPr="00A35B6B">
        <w:rPr>
          <w:u w:val="single"/>
        </w:rPr>
        <w:t>space.</w:t>
      </w:r>
    </w:p>
    <w:p w14:paraId="116C39F0" w14:textId="77777777" w:rsidR="00D7476E" w:rsidRPr="00760AD8" w:rsidRDefault="006D3646" w:rsidP="00D82D09">
      <w:pPr>
        <w:rPr>
          <w:sz w:val="8"/>
          <w:szCs w:val="8"/>
        </w:rPr>
      </w:pPr>
      <w:r>
        <w:rPr>
          <w:noProof/>
          <w:sz w:val="8"/>
          <w:szCs w:val="8"/>
        </w:rPr>
        <w:drawing>
          <wp:inline distT="0" distB="0" distL="0" distR="0" wp14:anchorId="1241D630" wp14:editId="02C2B952">
            <wp:extent cx="6258584" cy="4974772"/>
            <wp:effectExtent l="0" t="0" r="2540" b="3810"/>
            <wp:docPr id="8" name="Picture 8"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all Plan_200722.jpg"/>
                    <pic:cNvPicPr/>
                  </pic:nvPicPr>
                  <pic:blipFill rotWithShape="1">
                    <a:blip r:embed="rId11">
                      <a:extLst>
                        <a:ext uri="{28A0092B-C50C-407E-A947-70E740481C1C}">
                          <a14:useLocalDpi xmlns:a14="http://schemas.microsoft.com/office/drawing/2010/main" val="0"/>
                        </a:ext>
                      </a:extLst>
                    </a:blip>
                    <a:srcRect t="10028" b="30357"/>
                    <a:stretch/>
                  </pic:blipFill>
                  <pic:spPr bwMode="auto">
                    <a:xfrm>
                      <a:off x="0" y="0"/>
                      <a:ext cx="6309190" cy="5014997"/>
                    </a:xfrm>
                    <a:prstGeom prst="rect">
                      <a:avLst/>
                    </a:prstGeom>
                    <a:ln>
                      <a:noFill/>
                    </a:ln>
                    <a:extLst>
                      <a:ext uri="{53640926-AAD7-44D8-BBD7-CCE9431645EC}">
                        <a14:shadowObscured xmlns:a14="http://schemas.microsoft.com/office/drawing/2010/main"/>
                      </a:ext>
                    </a:extLst>
                  </pic:spPr>
                </pic:pic>
              </a:graphicData>
            </a:graphic>
          </wp:inline>
        </w:drawing>
      </w:r>
    </w:p>
    <w:p w14:paraId="7FF76175" w14:textId="77777777" w:rsidR="005E3724" w:rsidRPr="00DB234D" w:rsidRDefault="00C620BF" w:rsidP="00DB234D">
      <w:r>
        <w:t>Rooms that are not necessary will be locked</w:t>
      </w:r>
      <w:r w:rsidR="00D134AC">
        <w:t xml:space="preserve"> or use disallowed</w:t>
      </w:r>
      <w:r>
        <w:t xml:space="preserve">, including the waiting room, </w:t>
      </w:r>
      <w:r w:rsidR="00AE2CAD">
        <w:t>which becomes possible by using</w:t>
      </w:r>
      <w:r w:rsidR="000F2554">
        <w:t xml:space="preserve"> remote consent procedures, </w:t>
      </w:r>
      <w:r>
        <w:t>redu</w:t>
      </w:r>
      <w:r w:rsidR="00AE2CAD">
        <w:t>cing scan capacity</w:t>
      </w:r>
      <w:r w:rsidR="000F2554">
        <w:t xml:space="preserve">, and </w:t>
      </w:r>
      <w:r w:rsidR="00AE2CAD">
        <w:t xml:space="preserve">implementing </w:t>
      </w:r>
      <w:r>
        <w:t xml:space="preserve">an on-demand </w:t>
      </w:r>
      <w:r w:rsidR="00D134AC">
        <w:t>procedure for participants</w:t>
      </w:r>
      <w:r>
        <w:t xml:space="preserve"> </w:t>
      </w:r>
      <w:r w:rsidR="00D134AC">
        <w:t>to enter into</w:t>
      </w:r>
      <w:r>
        <w:t xml:space="preserve"> the building (See 2 below). Specifically, </w:t>
      </w:r>
      <w:r w:rsidR="00DB234D">
        <w:t>(</w:t>
      </w:r>
      <w:r w:rsidR="00DB234D" w:rsidRPr="00241817">
        <w:rPr>
          <w:b/>
          <w:bCs/>
          <w:color w:val="FF0000"/>
        </w:rPr>
        <w:t>A</w:t>
      </w:r>
      <w:r w:rsidR="00DB234D">
        <w:t xml:space="preserve">) </w:t>
      </w:r>
      <w:r w:rsidR="00DB234D" w:rsidRPr="00DB234D">
        <w:t>All rooms</w:t>
      </w:r>
      <w:r w:rsidR="00DB234D">
        <w:t xml:space="preserve"> that are labeled A </w:t>
      </w:r>
      <w:r w:rsidR="00397046">
        <w:t>are equipment or storage rooms that will be labeled for access primarily by core staff</w:t>
      </w:r>
      <w:r w:rsidR="00DB234D">
        <w:t>. (</w:t>
      </w:r>
      <w:r w:rsidR="00DB234D" w:rsidRPr="00241817">
        <w:rPr>
          <w:b/>
          <w:bCs/>
          <w:color w:val="FF0000"/>
          <w14:props3d w14:extrusionH="0" w14:contourW="0" w14:prstMaterial="matte"/>
        </w:rPr>
        <w:t>B</w:t>
      </w:r>
      <w:r w:rsidR="00DB234D">
        <w:t>) The furniture will be moved from the waiting room</w:t>
      </w:r>
      <w:r w:rsidR="00D134AC">
        <w:t xml:space="preserve">, </w:t>
      </w:r>
      <w:r w:rsidR="00DB234D">
        <w:t xml:space="preserve">couch turned around, and piano keyboard taped closed to make clear there should be no use of the </w:t>
      </w:r>
      <w:r w:rsidR="003E0D90">
        <w:t xml:space="preserve">main </w:t>
      </w:r>
      <w:r w:rsidR="00DB234D">
        <w:t>waiting room</w:t>
      </w:r>
      <w:r w:rsidR="003E0D90">
        <w:t xml:space="preserve"> except as a pass-through hallway</w:t>
      </w:r>
      <w:r w:rsidR="00DB234D">
        <w:t xml:space="preserve">. </w:t>
      </w:r>
      <w:r w:rsidR="00397046">
        <w:t xml:space="preserve">This minimizes areas that need to be disinfected. </w:t>
      </w:r>
      <w:r w:rsidR="00DB234D">
        <w:t>(</w:t>
      </w:r>
      <w:r w:rsidR="00DB234D" w:rsidRPr="00241817">
        <w:rPr>
          <w:b/>
          <w:bCs/>
          <w:color w:val="FF0000"/>
        </w:rPr>
        <w:t>C</w:t>
      </w:r>
      <w:r w:rsidR="00DB234D">
        <w:t xml:space="preserve">) The B4 </w:t>
      </w:r>
      <w:r w:rsidR="00D134AC">
        <w:t xml:space="preserve">neuroimaging suite </w:t>
      </w:r>
      <w:r w:rsidR="00760AD8">
        <w:t xml:space="preserve">has an interior private restroom that will be </w:t>
      </w:r>
      <w:r w:rsidR="00DB234D">
        <w:t>used for neuroimaging participants. (</w:t>
      </w:r>
      <w:r w:rsidR="00DB234D" w:rsidRPr="00241817">
        <w:rPr>
          <w:b/>
          <w:bCs/>
          <w:color w:val="FF0000"/>
        </w:rPr>
        <w:t>D</w:t>
      </w:r>
      <w:r w:rsidR="00DB234D">
        <w:t xml:space="preserve">) The </w:t>
      </w:r>
      <w:r w:rsidR="000F2554">
        <w:t xml:space="preserve">single </w:t>
      </w:r>
      <w:r w:rsidR="00DB234D">
        <w:t xml:space="preserve">traditional changing room will be augmented by the three behavioral testing rooms, to have a set of four </w:t>
      </w:r>
      <w:r w:rsidR="000F2554">
        <w:t xml:space="preserve">functionally-redundant </w:t>
      </w:r>
      <w:r w:rsidR="00DB234D">
        <w:t xml:space="preserve">rooms that will be </w:t>
      </w:r>
      <w:r w:rsidR="001D6F5B">
        <w:t>rotated across</w:t>
      </w:r>
      <w:r w:rsidR="00DB234D">
        <w:t xml:space="preserve"> the four daily participants, so that each participant has a room to change in and fill out any necessary forms that will not be occupied by another </w:t>
      </w:r>
      <w:r w:rsidR="001D6F5B">
        <w:t xml:space="preserve">participant </w:t>
      </w:r>
      <w:r w:rsidR="00DB234D">
        <w:t xml:space="preserve">on that day. </w:t>
      </w:r>
      <w:r w:rsidR="00241817">
        <w:t>(</w:t>
      </w:r>
      <w:r w:rsidR="00241817" w:rsidRPr="00241817">
        <w:rPr>
          <w:b/>
          <w:bCs/>
          <w:color w:val="FF0000"/>
        </w:rPr>
        <w:t>E</w:t>
      </w:r>
      <w:r w:rsidR="00241817">
        <w:t xml:space="preserve">) </w:t>
      </w:r>
      <w:r w:rsidR="00DB234D">
        <w:t xml:space="preserve">The MRI console is moved to the second observation window. This allows </w:t>
      </w:r>
      <w:r w:rsidR="00F90586">
        <w:t>10</w:t>
      </w:r>
      <w:r w:rsidR="00DB234D">
        <w:t xml:space="preserve"> ft separation between the two </w:t>
      </w:r>
      <w:r w:rsidR="005A0123">
        <w:t>experimenters</w:t>
      </w:r>
      <w:r w:rsidR="00DB234D">
        <w:t xml:space="preserve"> and establishes the space for the three-zone </w:t>
      </w:r>
      <w:r w:rsidR="00554B88">
        <w:t>control room strategy described below.</w:t>
      </w:r>
      <w:r w:rsidR="00760AD8">
        <w:t xml:space="preserve"> (</w:t>
      </w:r>
      <w:r w:rsidR="00760AD8" w:rsidRPr="00760AD8">
        <w:rPr>
          <w:b/>
          <w:bCs/>
          <w:color w:val="FF0000"/>
        </w:rPr>
        <w:t>F</w:t>
      </w:r>
      <w:r w:rsidR="00760AD8">
        <w:t xml:space="preserve">) The room across from the scanner has been cleared of personal items and will </w:t>
      </w:r>
      <w:r w:rsidR="00F90586">
        <w:t xml:space="preserve">be </w:t>
      </w:r>
      <w:r w:rsidR="00760AD8">
        <w:t>individually used for investigators to drink and/or snack. (</w:t>
      </w:r>
      <w:r w:rsidR="00760AD8" w:rsidRPr="00760AD8">
        <w:rPr>
          <w:b/>
          <w:bCs/>
          <w:color w:val="FF0000"/>
        </w:rPr>
        <w:t>G</w:t>
      </w:r>
      <w:r w:rsidR="00760AD8">
        <w:t>) The kitchen area is closed for food and drinks and the sign reallocated to be a hands-free washing station</w:t>
      </w:r>
      <w:r w:rsidR="00C718BD">
        <w:t xml:space="preserve">. </w:t>
      </w:r>
      <w:r w:rsidR="00760AD8">
        <w:t>(</w:t>
      </w:r>
      <w:r w:rsidR="00760AD8" w:rsidRPr="00011E78">
        <w:rPr>
          <w:b/>
          <w:bCs/>
          <w:color w:val="FF0000"/>
        </w:rPr>
        <w:t>H</w:t>
      </w:r>
      <w:r w:rsidR="00760AD8">
        <w:t>)</w:t>
      </w:r>
      <w:r w:rsidR="00C718BD">
        <w:t xml:space="preserve"> </w:t>
      </w:r>
      <w:r w:rsidR="005E3724">
        <w:t xml:space="preserve">The room adjacent to the elevators, </w:t>
      </w:r>
      <w:r w:rsidR="00491A2F">
        <w:t xml:space="preserve">previously </w:t>
      </w:r>
      <w:r w:rsidR="005E3724">
        <w:t xml:space="preserve">used for safety training, </w:t>
      </w:r>
      <w:r w:rsidR="00760AD8">
        <w:t xml:space="preserve">and the </w:t>
      </w:r>
      <w:r w:rsidR="004D171E">
        <w:t xml:space="preserve">larger </w:t>
      </w:r>
      <w:r w:rsidR="003E0D90">
        <w:t xml:space="preserve">interior </w:t>
      </w:r>
      <w:r w:rsidR="00760AD8">
        <w:t xml:space="preserve">room in the waiting area </w:t>
      </w:r>
      <w:r w:rsidR="005E3724">
        <w:t>will be reallocated</w:t>
      </w:r>
      <w:r w:rsidR="00760AD8">
        <w:t xml:space="preserve"> for </w:t>
      </w:r>
      <w:r w:rsidR="00011E78">
        <w:t xml:space="preserve">behavioral testing, </w:t>
      </w:r>
      <w:r w:rsidR="005E3724">
        <w:t xml:space="preserve">given </w:t>
      </w:r>
      <w:r w:rsidR="00011E78">
        <w:t xml:space="preserve">the rooms are </w:t>
      </w:r>
      <w:r w:rsidR="005E3724">
        <w:t xml:space="preserve">sufficiently large to allow safe </w:t>
      </w:r>
      <w:r w:rsidR="00874B12">
        <w:t xml:space="preserve">physical </w:t>
      </w:r>
      <w:r w:rsidR="005E3724">
        <w:t xml:space="preserve">separation </w:t>
      </w:r>
      <w:r w:rsidR="00011E78">
        <w:t>by two</w:t>
      </w:r>
      <w:r w:rsidR="005E3724">
        <w:t xml:space="preserve"> individual</w:t>
      </w:r>
      <w:r w:rsidR="00874B12">
        <w:t>s</w:t>
      </w:r>
      <w:r w:rsidR="005E3724">
        <w:t xml:space="preserve">, and </w:t>
      </w:r>
      <w:r w:rsidR="00011E78">
        <w:t>keeps these</w:t>
      </w:r>
      <w:r w:rsidR="001D6F5B">
        <w:t xml:space="preserve"> </w:t>
      </w:r>
      <w:r w:rsidR="005E3724">
        <w:t xml:space="preserve">extra individuals </w:t>
      </w:r>
      <w:r w:rsidR="00011E78">
        <w:t>separate from the</w:t>
      </w:r>
      <w:r w:rsidR="005E3724">
        <w:t xml:space="preserve"> internal neuroimaging space.</w:t>
      </w:r>
      <w:r w:rsidR="00AD2C67">
        <w:t xml:space="preserve"> </w:t>
      </w:r>
      <w:r w:rsidR="004D171E">
        <w:t xml:space="preserve">The smaller </w:t>
      </w:r>
      <w:r w:rsidR="00491A2F">
        <w:t>interior r</w:t>
      </w:r>
      <w:r w:rsidR="004D171E">
        <w:t xml:space="preserve">oom in the waiting area will be reallocated as a waiting </w:t>
      </w:r>
      <w:r w:rsidR="00491A2F">
        <w:t>room</w:t>
      </w:r>
      <w:r w:rsidR="004D171E">
        <w:t xml:space="preserve"> for </w:t>
      </w:r>
      <w:r w:rsidR="00115CD3">
        <w:t xml:space="preserve">child </w:t>
      </w:r>
      <w:r w:rsidR="004D171E">
        <w:t>guardia</w:t>
      </w:r>
      <w:r w:rsidR="00115CD3">
        <w:t>ns</w:t>
      </w:r>
      <w:r w:rsidR="00C718BD">
        <w:t xml:space="preserve">. </w:t>
      </w:r>
      <w:r w:rsidR="00115CD3">
        <w:t xml:space="preserve">The experimenter will direct the parent or guardian to the waiting room but will never enter so that only one person will occupy this room at a time. </w:t>
      </w:r>
      <w:r w:rsidR="00C718BD">
        <w:t xml:space="preserve">These three rooms will be treated as </w:t>
      </w:r>
      <w:proofErr w:type="gramStart"/>
      <w:r w:rsidR="00C718BD">
        <w:t xml:space="preserve">a </w:t>
      </w:r>
      <w:r w:rsidR="00F64047">
        <w:t xml:space="preserve">completely </w:t>
      </w:r>
      <w:r w:rsidR="00C718BD">
        <w:t>separate</w:t>
      </w:r>
      <w:proofErr w:type="gramEnd"/>
      <w:r w:rsidR="00C718BD">
        <w:t xml:space="preserve"> zone (Blue Zone) from the MRI suite (Red Zone)</w:t>
      </w:r>
      <w:r w:rsidR="00F64047">
        <w:t xml:space="preserve"> with its own scheduling system independent of the Red Zone. </w:t>
      </w:r>
      <w:r w:rsidR="009C046F">
        <w:t>(</w:t>
      </w:r>
      <w:r w:rsidR="009C046F">
        <w:rPr>
          <w:b/>
          <w:bCs/>
          <w:color w:val="FF0000"/>
        </w:rPr>
        <w:t>I</w:t>
      </w:r>
      <w:r w:rsidR="009C046F">
        <w:t xml:space="preserve">) The TMS room and exam room will be augmented by movable </w:t>
      </w:r>
      <w:r w:rsidR="00DA151B">
        <w:t xml:space="preserve">privacy </w:t>
      </w:r>
      <w:r w:rsidR="009C046F">
        <w:t xml:space="preserve">screens placed outside the doors to </w:t>
      </w:r>
      <w:r w:rsidR="008B1A8B">
        <w:t xml:space="preserve">effectively </w:t>
      </w:r>
      <w:r w:rsidR="009C046F">
        <w:t xml:space="preserve">create a larger space with the doors kept open for better air flow. A fan placed outside the doors </w:t>
      </w:r>
      <w:r w:rsidR="00FF7C1E">
        <w:t xml:space="preserve">will </w:t>
      </w:r>
      <w:r w:rsidR="009C046F">
        <w:t>supplement the room ventilation</w:t>
      </w:r>
      <w:r w:rsidR="00871314">
        <w:t xml:space="preserve">, </w:t>
      </w:r>
      <w:r w:rsidR="00DA151B">
        <w:t>since the activities in these rooms require close contact between experimenter and participant.</w:t>
      </w:r>
    </w:p>
    <w:p w14:paraId="5062CB53" w14:textId="77777777" w:rsidR="00DB234D" w:rsidRPr="008578F9" w:rsidRDefault="00DB234D" w:rsidP="00DB234D">
      <w:pPr>
        <w:rPr>
          <w:sz w:val="16"/>
          <w:szCs w:val="16"/>
          <w:u w:val="single"/>
        </w:rPr>
      </w:pPr>
    </w:p>
    <w:p w14:paraId="791F18DF" w14:textId="77777777" w:rsidR="008266DE" w:rsidRDefault="00B375D5" w:rsidP="00DB234D">
      <w:pPr>
        <w:rPr>
          <w:u w:val="single"/>
        </w:rPr>
      </w:pPr>
      <w:r w:rsidRPr="00DB234D">
        <w:rPr>
          <w:u w:val="single"/>
        </w:rPr>
        <w:t>2</w:t>
      </w:r>
      <w:r w:rsidR="008266DE" w:rsidRPr="00DB234D">
        <w:rPr>
          <w:u w:val="single"/>
        </w:rPr>
        <w:t>. Participant movement into the space and changing</w:t>
      </w:r>
      <w:r w:rsidRPr="00DB234D">
        <w:rPr>
          <w:u w:val="single"/>
        </w:rPr>
        <w:t>.</w:t>
      </w:r>
    </w:p>
    <w:p w14:paraId="390A2E87" w14:textId="77777777" w:rsidR="00D7476E" w:rsidRPr="008578F9" w:rsidRDefault="00D7476E" w:rsidP="00DB234D">
      <w:pPr>
        <w:rPr>
          <w:sz w:val="8"/>
          <w:szCs w:val="8"/>
          <w:u w:val="single"/>
        </w:rPr>
      </w:pPr>
    </w:p>
    <w:p w14:paraId="56A7D346" w14:textId="77777777" w:rsidR="00D7476E" w:rsidRPr="00D7476E" w:rsidRDefault="00DF28CF" w:rsidP="00DB234D">
      <w:r w:rsidRPr="00CE0B36">
        <w:rPr>
          <w:rFonts w:ascii="Calibri" w:eastAsia="Times New Roman" w:hAnsi="Calibri" w:cs="Calibri"/>
          <w:color w:val="000000"/>
        </w:rPr>
        <w:t>Participants will be contacted via phone</w:t>
      </w:r>
      <w:r>
        <w:rPr>
          <w:rFonts w:ascii="Calibri" w:eastAsia="Times New Roman" w:hAnsi="Calibri" w:cs="Calibri"/>
          <w:color w:val="000000"/>
        </w:rPr>
        <w:t xml:space="preserve"> or </w:t>
      </w:r>
      <w:r w:rsidRPr="00CE0B36">
        <w:rPr>
          <w:rFonts w:ascii="Calibri" w:eastAsia="Times New Roman" w:hAnsi="Calibri" w:cs="Calibri"/>
          <w:color w:val="000000"/>
        </w:rPr>
        <w:t xml:space="preserve">text and met at the main NW building entrance and will be issued an appropriate mask, which will be in place </w:t>
      </w:r>
      <w:r w:rsidRPr="00CE0B36">
        <w:rPr>
          <w:rFonts w:ascii="Calibri" w:eastAsia="Times New Roman" w:hAnsi="Calibri" w:cs="Calibri"/>
          <w:color w:val="000000"/>
          <w:u w:val="single"/>
        </w:rPr>
        <w:t>before entering the building,</w:t>
      </w:r>
      <w:r w:rsidRPr="00CE0B36">
        <w:rPr>
          <w:rFonts w:ascii="Calibri" w:eastAsia="Times New Roman" w:hAnsi="Calibri" w:cs="Calibri"/>
          <w:color w:val="000000"/>
        </w:rPr>
        <w:t xml:space="preserve"> and the study team member will check the participant’s temperature using a no contact IR thermometer. If the participant’s temperature is 100.4 </w:t>
      </w:r>
      <w:r w:rsidRPr="00CE0B36">
        <w:rPr>
          <w:rFonts w:ascii="Cambria Math" w:eastAsia="Times New Roman" w:hAnsi="Cambria Math" w:cs="Cambria Math"/>
          <w:color w:val="000000"/>
        </w:rPr>
        <w:t>℉</w:t>
      </w:r>
      <w:r w:rsidRPr="00CE0B36">
        <w:rPr>
          <w:rFonts w:ascii="Calibri" w:eastAsia="Times New Roman" w:hAnsi="Calibri" w:cs="Calibri"/>
          <w:color w:val="000000"/>
        </w:rPr>
        <w:t xml:space="preserve"> or abov</w:t>
      </w:r>
      <w:r>
        <w:rPr>
          <w:rFonts w:ascii="Calibri" w:eastAsia="Times New Roman" w:hAnsi="Calibri" w:cs="Calibri"/>
          <w:color w:val="000000"/>
        </w:rPr>
        <w:t>e</w:t>
      </w:r>
      <w:r w:rsidRPr="00CE0B36">
        <w:rPr>
          <w:rFonts w:ascii="Calibri" w:eastAsia="Times New Roman" w:hAnsi="Calibri" w:cs="Calibri"/>
          <w:color w:val="000000"/>
        </w:rPr>
        <w:t xml:space="preserve">, or they are unwilling to wear a mask, we will not proceed. Once these steps are completed, </w:t>
      </w:r>
      <w:r>
        <w:t>t</w:t>
      </w:r>
      <w:r w:rsidR="00D7476E">
        <w:t xml:space="preserve">hey will take the </w:t>
      </w:r>
      <w:r w:rsidR="004020E0">
        <w:t xml:space="preserve">stairs (preferred) or </w:t>
      </w:r>
      <w:r w:rsidR="00D7476E">
        <w:t>main elevator down to B4</w:t>
      </w:r>
      <w:r w:rsidR="004020E0">
        <w:t xml:space="preserve"> (if elevator they will take individually, </w:t>
      </w:r>
      <w:r w:rsidR="00D7476E">
        <w:t>exit and wait for the experimenter who</w:t>
      </w:r>
      <w:r w:rsidR="00E32863">
        <w:t xml:space="preserve"> will</w:t>
      </w:r>
      <w:r w:rsidR="00D7476E">
        <w:t xml:space="preserve"> immediately follow in a second elevator</w:t>
      </w:r>
      <w:r w:rsidR="004020E0">
        <w:t>)</w:t>
      </w:r>
      <w:r w:rsidR="00D7476E">
        <w:t xml:space="preserve">. </w:t>
      </w:r>
      <w:r w:rsidR="00F90586">
        <w:t xml:space="preserve">An example path of a participant is illustrated by the yellow lines in the diagram above. The participant will wash their hands with soap and water for at least 20 seconds in their private restroom. </w:t>
      </w:r>
      <w:r w:rsidR="00D7476E">
        <w:t xml:space="preserve">They will </w:t>
      </w:r>
      <w:r w:rsidR="00F90586">
        <w:t xml:space="preserve">then </w:t>
      </w:r>
      <w:r w:rsidR="00D7476E">
        <w:t>be escor</w:t>
      </w:r>
      <w:r w:rsidR="00E32863">
        <w:t>t</w:t>
      </w:r>
      <w:r w:rsidR="00D7476E">
        <w:t>ed at safe distance through the three doors into a single-use room (one of the four rooms labeled</w:t>
      </w:r>
      <w:r w:rsidR="00D7476E" w:rsidRPr="00D7476E">
        <w:rPr>
          <w:b/>
          <w:bCs/>
          <w:color w:val="FF0000"/>
        </w:rPr>
        <w:t xml:space="preserve"> D</w:t>
      </w:r>
      <w:r w:rsidR="00D7476E">
        <w:t>). Each room will have cloth</w:t>
      </w:r>
      <w:r w:rsidR="004020E0">
        <w:t>e</w:t>
      </w:r>
      <w:r w:rsidR="00D7476E">
        <w:t xml:space="preserve">s for changing as well as a single-use MRI-compatible mask that the participant will </w:t>
      </w:r>
      <w:r w:rsidR="00E32863">
        <w:t>change into</w:t>
      </w:r>
      <w:r w:rsidR="00D7476E">
        <w:t>. Three of the rooms have space for consenting and any testing, at safe distance. For the initial ramp up phase</w:t>
      </w:r>
      <w:r w:rsidR="00AE2CAD">
        <w:t>,</w:t>
      </w:r>
      <w:r w:rsidR="00D7476E">
        <w:t xml:space="preserve"> </w:t>
      </w:r>
      <w:r w:rsidR="00E32863">
        <w:t xml:space="preserve">daily </w:t>
      </w:r>
      <w:r w:rsidR="006D17D4">
        <w:t>capacity will be</w:t>
      </w:r>
      <w:r w:rsidR="00D7476E">
        <w:t xml:space="preserve"> no more than four participant</w:t>
      </w:r>
      <w:r w:rsidR="00E32863">
        <w:t>s</w:t>
      </w:r>
      <w:r w:rsidR="00556015">
        <w:t xml:space="preserve">, </w:t>
      </w:r>
      <w:r w:rsidR="00D7476E">
        <w:t xml:space="preserve">allowing each room to be </w:t>
      </w:r>
      <w:r w:rsidR="00C06A52">
        <w:t>rotated across participants</w:t>
      </w:r>
      <w:r w:rsidR="00D7476E">
        <w:t xml:space="preserve"> and used by only one participant on a given day, minimizing exposure between participants. After changing, the participant will be escorted</w:t>
      </w:r>
      <w:r w:rsidR="00E32863">
        <w:t xml:space="preserve"> at safe distance</w:t>
      </w:r>
      <w:r w:rsidR="00D7476E">
        <w:t xml:space="preserve"> to the MRI bay</w:t>
      </w:r>
      <w:r w:rsidR="00973276">
        <w:t>, safety screened for metal,</w:t>
      </w:r>
      <w:r w:rsidR="00D7476E">
        <w:t xml:space="preserve"> and placed in the scanner</w:t>
      </w:r>
      <w:r w:rsidR="00871314">
        <w:t xml:space="preserve"> or will be escorted to the TMS room for transcranial magnetic stimulation or to the Exam room for sample collection</w:t>
      </w:r>
      <w:r w:rsidR="00D7476E">
        <w:t>.</w:t>
      </w:r>
      <w:r w:rsidR="00441ED6">
        <w:t xml:space="preserve"> </w:t>
      </w:r>
      <w:r w:rsidR="001A0366">
        <w:t>Standard</w:t>
      </w:r>
      <w:r w:rsidR="00441ED6">
        <w:t xml:space="preserve"> operating procedures for the TMS room</w:t>
      </w:r>
      <w:r w:rsidR="001A0366">
        <w:t xml:space="preserve">, </w:t>
      </w:r>
      <w:r w:rsidR="00441ED6">
        <w:t xml:space="preserve">Exam room </w:t>
      </w:r>
      <w:r w:rsidR="001A0366">
        <w:t xml:space="preserve">and Blue Zone behavioral testing </w:t>
      </w:r>
      <w:r w:rsidR="00441ED6">
        <w:t xml:space="preserve">activities will be </w:t>
      </w:r>
      <w:r w:rsidR="001A0366">
        <w:t>described in separate procedure proposals for these rooms</w:t>
      </w:r>
      <w:r w:rsidR="00441ED6">
        <w:t>.</w:t>
      </w:r>
    </w:p>
    <w:p w14:paraId="7F610349" w14:textId="77777777" w:rsidR="00B375D5" w:rsidRPr="008578F9" w:rsidRDefault="00B375D5">
      <w:pPr>
        <w:rPr>
          <w:sz w:val="16"/>
          <w:szCs w:val="16"/>
        </w:rPr>
      </w:pPr>
    </w:p>
    <w:p w14:paraId="47C80613" w14:textId="77777777" w:rsidR="00B375D5" w:rsidRPr="00640BB5" w:rsidRDefault="00640BB5" w:rsidP="00B375D5">
      <w:pPr>
        <w:rPr>
          <w:u w:val="single"/>
        </w:rPr>
      </w:pPr>
      <w:r w:rsidRPr="00640BB5">
        <w:rPr>
          <w:u w:val="single"/>
        </w:rPr>
        <w:t>3</w:t>
      </w:r>
      <w:r w:rsidR="00B375D5" w:rsidRPr="00640BB5">
        <w:rPr>
          <w:u w:val="single"/>
        </w:rPr>
        <w:t xml:space="preserve">. Participant movement </w:t>
      </w:r>
      <w:r w:rsidR="00056A5B">
        <w:rPr>
          <w:u w:val="single"/>
        </w:rPr>
        <w:t>into</w:t>
      </w:r>
      <w:r w:rsidRPr="00640BB5">
        <w:rPr>
          <w:u w:val="single"/>
        </w:rPr>
        <w:t xml:space="preserve"> and positioning of the participant in the MRI scanner.</w:t>
      </w:r>
    </w:p>
    <w:p w14:paraId="5F9DD8CC" w14:textId="77777777" w:rsidR="00640BB5" w:rsidRPr="008578F9" w:rsidRDefault="00640BB5" w:rsidP="00B375D5">
      <w:pPr>
        <w:rPr>
          <w:sz w:val="8"/>
          <w:szCs w:val="8"/>
        </w:rPr>
      </w:pPr>
    </w:p>
    <w:p w14:paraId="4592F867" w14:textId="77777777" w:rsidR="00DF28CF" w:rsidRDefault="00D7476E" w:rsidP="00B375D5">
      <w:pPr>
        <w:rPr>
          <w:u w:val="single"/>
        </w:rPr>
      </w:pPr>
      <w:r>
        <w:t xml:space="preserve">The experimenter and participant will </w:t>
      </w:r>
      <w:r w:rsidR="00E32863">
        <w:t>both wear</w:t>
      </w:r>
      <w:r w:rsidR="006D17D4">
        <w:t xml:space="preserve"> masks during MRI scanner positioning – a</w:t>
      </w:r>
      <w:r w:rsidR="00556015">
        <w:t>n</w:t>
      </w:r>
      <w:r w:rsidR="006D17D4">
        <w:t xml:space="preserve"> </w:t>
      </w:r>
      <w:r w:rsidR="00A20DE4">
        <w:t>MRI compatible mask</w:t>
      </w:r>
      <w:r w:rsidR="006D17D4">
        <w:t xml:space="preserve"> for the participant and surgical mask for </w:t>
      </w:r>
      <w:r w:rsidR="00E32863">
        <w:t xml:space="preserve">the </w:t>
      </w:r>
      <w:r w:rsidR="006D17D4">
        <w:t xml:space="preserve">experimenter. In addition, the experimenter </w:t>
      </w:r>
      <w:proofErr w:type="gramStart"/>
      <w:r w:rsidR="006D17D4">
        <w:t xml:space="preserve">will wear a plastic face </w:t>
      </w:r>
      <w:r w:rsidR="00E32863">
        <w:t>guard</w:t>
      </w:r>
      <w:r w:rsidR="006D17D4">
        <w:t xml:space="preserve"> and disposable gloves while in the MRI bay at all times</w:t>
      </w:r>
      <w:proofErr w:type="gramEnd"/>
      <w:r w:rsidR="006D17D4">
        <w:t xml:space="preserve"> when a participant is in the room. There will be direct physical contact when the participant’s head is positioned in the MRI head coil, which can be done in under five minutes. To minimize contact time, all needed materials and pads will be pre-positioned on the counter </w:t>
      </w:r>
      <w:r w:rsidR="00C06A52">
        <w:t>during</w:t>
      </w:r>
      <w:r w:rsidR="006D17D4">
        <w:t xml:space="preserve"> pre-cleaning.</w:t>
      </w:r>
      <w:r w:rsidR="00E32863">
        <w:t xml:space="preserve"> The experimenter will dispose of gloves and hand sanitize on exiting the scanner room before engaging the MRI console.</w:t>
      </w:r>
    </w:p>
    <w:p w14:paraId="32506FA5" w14:textId="77777777" w:rsidR="00DF28CF" w:rsidRPr="00DF28CF" w:rsidRDefault="00DF28CF" w:rsidP="00B375D5">
      <w:pPr>
        <w:rPr>
          <w:sz w:val="16"/>
          <w:szCs w:val="16"/>
          <w:u w:val="single"/>
        </w:rPr>
      </w:pPr>
    </w:p>
    <w:p w14:paraId="52D7D9D1" w14:textId="77777777" w:rsidR="00640BB5" w:rsidRDefault="00640BB5" w:rsidP="00B375D5">
      <w:pPr>
        <w:rPr>
          <w:u w:val="single"/>
        </w:rPr>
      </w:pPr>
      <w:r w:rsidRPr="00640BB5">
        <w:rPr>
          <w:u w:val="single"/>
        </w:rPr>
        <w:t xml:space="preserve">4. Separation of the experimenters </w:t>
      </w:r>
      <w:r w:rsidR="00554B88">
        <w:rPr>
          <w:u w:val="single"/>
        </w:rPr>
        <w:t>using a</w:t>
      </w:r>
      <w:r w:rsidRPr="00640BB5">
        <w:rPr>
          <w:u w:val="single"/>
        </w:rPr>
        <w:t xml:space="preserve"> </w:t>
      </w:r>
      <w:r w:rsidR="00554B88">
        <w:rPr>
          <w:u w:val="single"/>
        </w:rPr>
        <w:t>three-zone</w:t>
      </w:r>
      <w:r w:rsidRPr="00640BB5">
        <w:rPr>
          <w:u w:val="single"/>
        </w:rPr>
        <w:t xml:space="preserve"> control room</w:t>
      </w:r>
      <w:r w:rsidR="00554B88">
        <w:rPr>
          <w:u w:val="single"/>
        </w:rPr>
        <w:t xml:space="preserve"> strategy</w:t>
      </w:r>
      <w:r w:rsidRPr="00640BB5">
        <w:rPr>
          <w:u w:val="single"/>
        </w:rPr>
        <w:t>.</w:t>
      </w:r>
    </w:p>
    <w:p w14:paraId="3DCC0EB4" w14:textId="77777777" w:rsidR="00856469" w:rsidRPr="00D7476E" w:rsidRDefault="00856469" w:rsidP="00B375D5">
      <w:pPr>
        <w:rPr>
          <w:sz w:val="8"/>
          <w:szCs w:val="8"/>
          <w:u w:val="single"/>
        </w:rPr>
      </w:pPr>
    </w:p>
    <w:p w14:paraId="585CD8D2" w14:textId="77777777" w:rsidR="00B321BC" w:rsidRDefault="00DB097D" w:rsidP="00B375D5">
      <w:r w:rsidRPr="00DB097D">
        <w:rPr>
          <w:noProof/>
        </w:rPr>
        <w:drawing>
          <wp:inline distT="0" distB="0" distL="0" distR="0" wp14:anchorId="034C3604" wp14:editId="1DC0E5EA">
            <wp:extent cx="5943600" cy="3942715"/>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42715"/>
                    </a:xfrm>
                    <a:prstGeom prst="rect">
                      <a:avLst/>
                    </a:prstGeom>
                  </pic:spPr>
                </pic:pic>
              </a:graphicData>
            </a:graphic>
          </wp:inline>
        </w:drawing>
      </w:r>
    </w:p>
    <w:p w14:paraId="7CF6CA6D" w14:textId="77777777" w:rsidR="00B321BC" w:rsidRPr="00D7476E" w:rsidRDefault="00B321BC" w:rsidP="00B375D5">
      <w:pPr>
        <w:rPr>
          <w:sz w:val="8"/>
          <w:szCs w:val="8"/>
        </w:rPr>
      </w:pPr>
    </w:p>
    <w:p w14:paraId="22C0A525" w14:textId="77777777" w:rsidR="00B321BC" w:rsidRDefault="00B321BC" w:rsidP="00B375D5">
      <w:r>
        <w:t xml:space="preserve">Three zones will be created in the MRI control room marked by tape on the floor, with buffer zones between them. The participant and experimenter enter the MRI room from Zone 1. The scanner control console is </w:t>
      </w:r>
      <w:r w:rsidR="00973276">
        <w:t>duplicated</w:t>
      </w:r>
      <w:r>
        <w:t xml:space="preserve"> in front of the second window in Zone 2, allowing the experimenter</w:t>
      </w:r>
      <w:r w:rsidR="00973276">
        <w:t xml:space="preserve"> the option</w:t>
      </w:r>
      <w:r>
        <w:t xml:space="preserve"> to control the MRI scanner from Zone 2 at a safe distance from the experimenter in Zone 3 who has access to the behavioral equipment and also a line of sight into the MRI room. In each zone there is a direct line of sight through the door (Zone 1) or windows (Zones 2 and 3) on the MRI magnet and participant (red arrows). </w:t>
      </w:r>
      <w:r w:rsidR="00A20DE4">
        <w:t>Relocating existing desks at the back of Zone 2 will allow rapid passage of the Zone 3 individual while maintaining ~5-6ft (breath-hold) separation.</w:t>
      </w:r>
    </w:p>
    <w:p w14:paraId="538C457F" w14:textId="77777777" w:rsidR="000E7C68" w:rsidRPr="008578F9" w:rsidRDefault="000E7C68" w:rsidP="00B375D5">
      <w:pPr>
        <w:rPr>
          <w:sz w:val="16"/>
          <w:szCs w:val="16"/>
        </w:rPr>
      </w:pPr>
    </w:p>
    <w:p w14:paraId="4752F6CC" w14:textId="77777777" w:rsidR="00A20DE4" w:rsidRDefault="000E7C68">
      <w:r>
        <w:t xml:space="preserve">Variations. (1) </w:t>
      </w:r>
      <w:r w:rsidR="00162A23" w:rsidRPr="00162A23">
        <w:rPr>
          <w:i/>
          <w:iCs/>
        </w:rPr>
        <w:t>V1A</w:t>
      </w:r>
      <w:r w:rsidR="00162A23">
        <w:t xml:space="preserve">: </w:t>
      </w:r>
      <w:r>
        <w:t>In the most common experimental configuration (as used by typical functional MRI studies) the above strategy will be employed.</w:t>
      </w:r>
      <w:r w:rsidR="00162A23">
        <w:t xml:space="preserve"> </w:t>
      </w:r>
      <w:r w:rsidR="00162A23" w:rsidRPr="00162A23">
        <w:rPr>
          <w:i/>
          <w:iCs/>
        </w:rPr>
        <w:t>V</w:t>
      </w:r>
      <w:r w:rsidR="003B2BAC">
        <w:rPr>
          <w:i/>
          <w:iCs/>
        </w:rPr>
        <w:t>1B</w:t>
      </w:r>
      <w:r w:rsidR="00162A23">
        <w:t xml:space="preserve">: In some </w:t>
      </w:r>
      <w:proofErr w:type="gramStart"/>
      <w:r w:rsidR="00162A23">
        <w:t>situations</w:t>
      </w:r>
      <w:proofErr w:type="gramEnd"/>
      <w:r w:rsidR="00162A23">
        <w:t xml:space="preserve"> the individual controlling the behavioral </w:t>
      </w:r>
      <w:r w:rsidR="00973276">
        <w:t xml:space="preserve">equipment </w:t>
      </w:r>
      <w:r w:rsidR="00162A23">
        <w:t>in Zone 3 would be the person meeting and setting up the participant in the scanner. In such situations,</w:t>
      </w:r>
      <w:r w:rsidR="004020E0">
        <w:t xml:space="preserve"> </w:t>
      </w:r>
      <w:r w:rsidR="00162A23">
        <w:t xml:space="preserve">the individual in Zone 2 </w:t>
      </w:r>
      <w:r w:rsidR="00A20DE4">
        <w:t>will scoot forward to allow the other experimenter to pass.</w:t>
      </w:r>
      <w:r>
        <w:t xml:space="preserve"> (2) </w:t>
      </w:r>
      <w:r w:rsidR="00162A23" w:rsidRPr="00162A23">
        <w:rPr>
          <w:i/>
          <w:iCs/>
        </w:rPr>
        <w:t>V2</w:t>
      </w:r>
      <w:r w:rsidR="00162A23">
        <w:t xml:space="preserve">: </w:t>
      </w:r>
      <w:r>
        <w:t xml:space="preserve">For certain studies that involve only structural acquisitions, further separation will be possible by having the </w:t>
      </w:r>
      <w:r w:rsidR="00C66C8A">
        <w:t xml:space="preserve">second individual for safety just outside in the terminal vestibule and then the primary </w:t>
      </w:r>
      <w:r>
        <w:t xml:space="preserve">operator </w:t>
      </w:r>
      <w:r w:rsidR="00C66C8A">
        <w:t>at</w:t>
      </w:r>
      <w:r>
        <w:t xml:space="preserve"> </w:t>
      </w:r>
      <w:r w:rsidR="00C66C8A">
        <w:t>the Zone 3 desk</w:t>
      </w:r>
      <w:r>
        <w:t xml:space="preserve">. Cameras </w:t>
      </w:r>
      <w:r w:rsidR="00454E4F">
        <w:t>will be</w:t>
      </w:r>
      <w:r>
        <w:t xml:space="preserve"> configured on the MRI console room</w:t>
      </w:r>
      <w:r w:rsidR="003B2BAC">
        <w:t>, to</w:t>
      </w:r>
      <w:r>
        <w:t xml:space="preserve"> </w:t>
      </w:r>
      <w:r w:rsidR="00454E4F">
        <w:t>allow</w:t>
      </w:r>
      <w:r>
        <w:t xml:space="preserve"> observation from the vestibule. (3) </w:t>
      </w:r>
      <w:r w:rsidR="00162A23" w:rsidRPr="00162A23">
        <w:rPr>
          <w:i/>
          <w:iCs/>
        </w:rPr>
        <w:t>V3</w:t>
      </w:r>
      <w:r w:rsidR="00162A23">
        <w:t xml:space="preserve">: </w:t>
      </w:r>
      <w:r>
        <w:t xml:space="preserve">For studies involving more intensive juggling of participant and MRI operations that require a third experimenter, only two experimenters will ever </w:t>
      </w:r>
      <w:r w:rsidR="00454E4F">
        <w:t xml:space="preserve">simultaneously </w:t>
      </w:r>
      <w:r w:rsidR="00C17657">
        <w:t>occupy</w:t>
      </w:r>
      <w:r w:rsidR="00454E4F">
        <w:t xml:space="preserve"> the</w:t>
      </w:r>
      <w:r>
        <w:t xml:space="preserve"> MRI con</w:t>
      </w:r>
      <w:r w:rsidR="00856469">
        <w:t>s</w:t>
      </w:r>
      <w:r>
        <w:t xml:space="preserve">ole room, using the above </w:t>
      </w:r>
      <w:r w:rsidR="00C17657">
        <w:t xml:space="preserve">three-zone </w:t>
      </w:r>
      <w:r>
        <w:t xml:space="preserve">strategy. The third </w:t>
      </w:r>
      <w:r w:rsidR="00454E4F">
        <w:t xml:space="preserve">experimenter </w:t>
      </w:r>
      <w:r>
        <w:t>will be positioned in the terminal ves</w:t>
      </w:r>
      <w:r w:rsidR="00856469">
        <w:t>t</w:t>
      </w:r>
      <w:r>
        <w:t>ibule</w:t>
      </w:r>
      <w:r w:rsidR="00C17657">
        <w:t xml:space="preserve"> away from the others</w:t>
      </w:r>
      <w:r w:rsidR="00856469">
        <w:t>.</w:t>
      </w:r>
    </w:p>
    <w:p w14:paraId="54D2CBE5" w14:textId="77777777" w:rsidR="00A20DE4" w:rsidRPr="002F0C18" w:rsidRDefault="00A20DE4">
      <w:pPr>
        <w:rPr>
          <w:sz w:val="16"/>
          <w:szCs w:val="16"/>
        </w:rPr>
      </w:pPr>
    </w:p>
    <w:p w14:paraId="35E4FD96" w14:textId="77777777" w:rsidR="00A20DE4" w:rsidRDefault="00A20DE4">
      <w:r>
        <w:rPr>
          <w:u w:val="single"/>
        </w:rPr>
        <w:t>5</w:t>
      </w:r>
      <w:r w:rsidRPr="00640BB5">
        <w:rPr>
          <w:u w:val="single"/>
        </w:rPr>
        <w:t xml:space="preserve">. </w:t>
      </w:r>
      <w:r w:rsidR="00152347">
        <w:rPr>
          <w:u w:val="single"/>
        </w:rPr>
        <w:t xml:space="preserve">Enhanced viewing from </w:t>
      </w:r>
      <w:r w:rsidR="00060448">
        <w:rPr>
          <w:u w:val="single"/>
        </w:rPr>
        <w:t xml:space="preserve">MRI control room to adjacent </w:t>
      </w:r>
      <w:r w:rsidR="00973276">
        <w:rPr>
          <w:u w:val="single"/>
        </w:rPr>
        <w:t xml:space="preserve">terminal </w:t>
      </w:r>
      <w:r w:rsidR="00060448">
        <w:rPr>
          <w:u w:val="single"/>
        </w:rPr>
        <w:t>vestibule</w:t>
      </w:r>
      <w:r w:rsidR="00152347">
        <w:rPr>
          <w:u w:val="single"/>
        </w:rPr>
        <w:t>.</w:t>
      </w:r>
    </w:p>
    <w:p w14:paraId="2CE144D3" w14:textId="77777777" w:rsidR="004426AF" w:rsidRPr="004426AF" w:rsidRDefault="004426AF">
      <w:pPr>
        <w:rPr>
          <w:sz w:val="8"/>
          <w:szCs w:val="8"/>
        </w:rPr>
      </w:pPr>
    </w:p>
    <w:p w14:paraId="591A2A9E" w14:textId="77777777" w:rsidR="00060448" w:rsidRDefault="00152347">
      <w:r w:rsidRPr="00152347">
        <w:rPr>
          <w:b/>
          <w:bCs/>
          <w:noProof/>
          <w:sz w:val="8"/>
          <w:szCs w:val="8"/>
        </w:rPr>
        <w:drawing>
          <wp:anchor distT="0" distB="0" distL="114300" distR="114300" simplePos="0" relativeHeight="251658240" behindDoc="0" locked="0" layoutInCell="1" allowOverlap="1" wp14:anchorId="0C40FDCD" wp14:editId="34554B5C">
            <wp:simplePos x="0" y="0"/>
            <wp:positionH relativeFrom="column">
              <wp:posOffset>2712720</wp:posOffset>
            </wp:positionH>
            <wp:positionV relativeFrom="paragraph">
              <wp:posOffset>48260</wp:posOffset>
            </wp:positionV>
            <wp:extent cx="3435350" cy="4892040"/>
            <wp:effectExtent l="0" t="0" r="6350" b="0"/>
            <wp:wrapSquare wrapText="left"/>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109"/>
                    <a:stretch/>
                  </pic:blipFill>
                  <pic:spPr bwMode="auto">
                    <a:xfrm>
                      <a:off x="0" y="0"/>
                      <a:ext cx="3435350" cy="489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 specific challenge that arises in the present plans to de-densify the MRI testing support: there is less connection / visibility between the experimenters. </w:t>
      </w:r>
      <w:r w:rsidR="00060448">
        <w:t xml:space="preserve">Under typical operations, there are often individuals and student observers (although conducting MRI scans with two individuals is also common). </w:t>
      </w:r>
      <w:r>
        <w:t xml:space="preserve">MRI safety is paramount. In all instances an experimenter will be in the control room when a participant is in the MRI suite. In instances where the second, safety support </w:t>
      </w:r>
      <w:r w:rsidR="00060448">
        <w:t>experimenter can be</w:t>
      </w:r>
      <w:r>
        <w:t xml:space="preserve"> relocated to the vestibule, the line of site between the two </w:t>
      </w:r>
      <w:r w:rsidR="00060448">
        <w:t>experimenters</w:t>
      </w:r>
      <w:r>
        <w:t xml:space="preserve"> is broken. </w:t>
      </w:r>
      <w:r w:rsidR="00973276">
        <w:t>We will modify the space to create a virtual connection.</w:t>
      </w:r>
    </w:p>
    <w:p w14:paraId="5BE1D2AD" w14:textId="77777777" w:rsidR="00060448" w:rsidRPr="00060448" w:rsidRDefault="00060448">
      <w:pPr>
        <w:rPr>
          <w:sz w:val="16"/>
          <w:szCs w:val="16"/>
        </w:rPr>
      </w:pPr>
    </w:p>
    <w:p w14:paraId="015C2A8B" w14:textId="77777777" w:rsidR="00856469" w:rsidRPr="00152347" w:rsidRDefault="00152347">
      <w:pPr>
        <w:rPr>
          <w:sz w:val="8"/>
          <w:szCs w:val="8"/>
        </w:rPr>
      </w:pPr>
      <w:r>
        <w:t>Two</w:t>
      </w:r>
      <w:r w:rsidR="00973276">
        <w:t xml:space="preserve"> (inexpensive)</w:t>
      </w:r>
      <w:r>
        <w:t xml:space="preserve"> large-screen flat TVs with top-mounted (</w:t>
      </w:r>
      <w:proofErr w:type="spellStart"/>
      <w:r w:rsidR="003B2BAC">
        <w:t>L</w:t>
      </w:r>
      <w:r>
        <w:t>ogi</w:t>
      </w:r>
      <w:proofErr w:type="spellEnd"/>
      <w:r>
        <w:t xml:space="preserve">) cameras facing outwards are being placed in the vestibule </w:t>
      </w:r>
      <w:proofErr w:type="gramStart"/>
      <w:r>
        <w:t>and also</w:t>
      </w:r>
      <w:proofErr w:type="gramEnd"/>
      <w:r>
        <w:t xml:space="preserve"> </w:t>
      </w:r>
      <w:r w:rsidR="003B2BAC">
        <w:t xml:space="preserve">in </w:t>
      </w:r>
      <w:r>
        <w:t>the control room with broad views of the space</w:t>
      </w:r>
      <w:r w:rsidR="00060448">
        <w:t xml:space="preserve"> (and the hall in the background)</w:t>
      </w:r>
      <w:r>
        <w:t xml:space="preserve">. They will be initiated with </w:t>
      </w:r>
      <w:r w:rsidR="008A29C7">
        <w:t xml:space="preserve">secure password-protected </w:t>
      </w:r>
      <w:r>
        <w:t xml:space="preserve">Zoom sessions during setup, allowing continuous full large-screen viewing and audio communication between the two rooms. </w:t>
      </w:r>
      <w:r w:rsidR="008A29C7">
        <w:t xml:space="preserve">A </w:t>
      </w:r>
      <w:r w:rsidR="00973276">
        <w:t>Z</w:t>
      </w:r>
      <w:r w:rsidR="008A29C7">
        <w:t xml:space="preserve">oom access list will only be granted to authorized staff and experimenters. </w:t>
      </w:r>
      <w:r>
        <w:t>Given this procedure is to de-densify the control room from two to one (when doing structural scans)</w:t>
      </w:r>
      <w:r w:rsidR="003B2BAC">
        <w:t xml:space="preserve"> </w:t>
      </w:r>
      <w:r>
        <w:t xml:space="preserve">and allow for a third experimenter to view the control room for more complex studies (and backup for restroom breaks), </w:t>
      </w:r>
      <w:r w:rsidR="008A29C7">
        <w:t xml:space="preserve">the extra viewing </w:t>
      </w:r>
      <w:r>
        <w:t xml:space="preserve"> </w:t>
      </w:r>
      <w:r w:rsidR="008A29C7">
        <w:t>will be considered secondary to actually being in the room. That is, if there is</w:t>
      </w:r>
      <w:r w:rsidR="00060448">
        <w:t xml:space="preserve"> a technical issue, two people will maintain safe distance within the control room as described above for the three-zone strategy</w:t>
      </w:r>
      <w:r w:rsidR="008A29C7">
        <w:t xml:space="preserve"> (the room is twice the size of a typical MRI control room because it was designed to accommodate student observation).</w:t>
      </w:r>
      <w:r w:rsidR="00856469">
        <w:rPr>
          <w:b/>
          <w:bCs/>
        </w:rPr>
        <w:br w:type="page"/>
      </w:r>
    </w:p>
    <w:p w14:paraId="47D8B4FE" w14:textId="77777777" w:rsidR="00B375D5" w:rsidRPr="005E3724" w:rsidRDefault="005E3724" w:rsidP="005E3724">
      <w:pPr>
        <w:jc w:val="center"/>
        <w:rPr>
          <w:b/>
          <w:bCs/>
        </w:rPr>
      </w:pPr>
      <w:r w:rsidRPr="005E3724">
        <w:rPr>
          <w:b/>
          <w:bCs/>
        </w:rPr>
        <w:t>Temporal Separation by Working Groups and Dissipation Gaps</w:t>
      </w:r>
    </w:p>
    <w:p w14:paraId="5FA44B57" w14:textId="77777777" w:rsidR="005E3724" w:rsidRPr="002F0C18" w:rsidRDefault="005E3724">
      <w:pPr>
        <w:rPr>
          <w:sz w:val="16"/>
          <w:szCs w:val="16"/>
        </w:rPr>
      </w:pPr>
    </w:p>
    <w:p w14:paraId="3CEB3075" w14:textId="77777777" w:rsidR="00F40162" w:rsidRDefault="00B767B3">
      <w:r>
        <w:t xml:space="preserve">MRI </w:t>
      </w:r>
      <w:r w:rsidR="005F4E04">
        <w:t>scanning i</w:t>
      </w:r>
      <w:r w:rsidR="007C4201">
        <w:t>s</w:t>
      </w:r>
      <w:r w:rsidR="005F4E04">
        <w:t xml:space="preserve"> scheduled in terms of participant slots that are utilized by </w:t>
      </w:r>
      <w:r w:rsidR="00C66C8A">
        <w:t>a single</w:t>
      </w:r>
      <w:r w:rsidR="005F4E04">
        <w:t xml:space="preserve"> experimental group</w:t>
      </w:r>
      <w:r w:rsidR="00C66C8A">
        <w:t xml:space="preserve"> at a time</w:t>
      </w:r>
      <w:r w:rsidR="005F4E04">
        <w:t xml:space="preserve">. Thus, the temporal flow of the schedule </w:t>
      </w:r>
      <w:r w:rsidR="00AE2CAD">
        <w:t xml:space="preserve">can be used to mitigate COVID-19 exposure risk </w:t>
      </w:r>
      <w:r w:rsidR="005F4E04">
        <w:t>including how close in time sequential participants are scheduled, the pattern by which distinct</w:t>
      </w:r>
      <w:r w:rsidR="004F7F78">
        <w:t xml:space="preserve"> lab working</w:t>
      </w:r>
      <w:r w:rsidR="005F4E04">
        <w:t xml:space="preserve"> groups come after one another, and </w:t>
      </w:r>
      <w:r w:rsidR="00AE2CAD">
        <w:t>by</w:t>
      </w:r>
      <w:r w:rsidR="005F4E04">
        <w:t xml:space="preserve"> impos</w:t>
      </w:r>
      <w:r w:rsidR="00AE2CAD">
        <w:t>ing</w:t>
      </w:r>
      <w:r w:rsidR="005F4E04">
        <w:t xml:space="preserve"> downtime </w:t>
      </w:r>
      <w:r w:rsidR="00914E70">
        <w:t xml:space="preserve">gaps </w:t>
      </w:r>
      <w:r w:rsidR="00C66C8A">
        <w:t>between scan slots</w:t>
      </w:r>
      <w:r w:rsidR="00D736EE">
        <w:t>.</w:t>
      </w:r>
      <w:r w:rsidR="005F4E04">
        <w:t xml:space="preserve"> All</w:t>
      </w:r>
      <w:r w:rsidR="004F7F78">
        <w:t xml:space="preserve"> </w:t>
      </w:r>
      <w:r w:rsidR="00AE2CAD">
        <w:t>mitigation opportunities are deployed in</w:t>
      </w:r>
      <w:r w:rsidR="005F4E04">
        <w:t xml:space="preserve"> </w:t>
      </w:r>
      <w:r w:rsidR="00C66C8A">
        <w:t xml:space="preserve">the </w:t>
      </w:r>
      <w:r w:rsidR="005F4E04">
        <w:t xml:space="preserve">schedule. </w:t>
      </w:r>
    </w:p>
    <w:p w14:paraId="25AEC8E7" w14:textId="77777777" w:rsidR="00F40162" w:rsidRPr="00AE2CAD" w:rsidRDefault="00F40162" w:rsidP="00D82D09">
      <w:pPr>
        <w:jc w:val="center"/>
      </w:pPr>
      <w:r w:rsidRPr="00F40162">
        <w:rPr>
          <w:noProof/>
        </w:rPr>
        <w:drawing>
          <wp:inline distT="0" distB="0" distL="0" distR="0" wp14:anchorId="4738D081" wp14:editId="69A3B4A9">
            <wp:extent cx="3401695" cy="4327187"/>
            <wp:effectExtent l="0" t="0" r="1905" b="381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27" r="43589"/>
                    <a:stretch/>
                  </pic:blipFill>
                  <pic:spPr bwMode="auto">
                    <a:xfrm>
                      <a:off x="0" y="0"/>
                      <a:ext cx="3401961" cy="4327525"/>
                    </a:xfrm>
                    <a:prstGeom prst="rect">
                      <a:avLst/>
                    </a:prstGeom>
                    <a:ln>
                      <a:noFill/>
                    </a:ln>
                    <a:extLst>
                      <a:ext uri="{53640926-AAD7-44D8-BBD7-CCE9431645EC}">
                        <a14:shadowObscured xmlns:a14="http://schemas.microsoft.com/office/drawing/2010/main"/>
                      </a:ext>
                    </a:extLst>
                  </pic:spPr>
                </pic:pic>
              </a:graphicData>
            </a:graphic>
          </wp:inline>
        </w:drawing>
      </w:r>
    </w:p>
    <w:p w14:paraId="3D5E1BF0" w14:textId="77777777" w:rsidR="005F4E04" w:rsidRPr="00C66C8A" w:rsidRDefault="005F4E04">
      <w:pPr>
        <w:rPr>
          <w:sz w:val="8"/>
          <w:szCs w:val="8"/>
        </w:rPr>
      </w:pPr>
    </w:p>
    <w:p w14:paraId="5E628DBE" w14:textId="77777777" w:rsidR="00C66C8A" w:rsidRPr="00881A21" w:rsidRDefault="00C66C8A">
      <w:pPr>
        <w:rPr>
          <w:b/>
          <w:bCs/>
        </w:rPr>
      </w:pPr>
    </w:p>
    <w:p w14:paraId="05E49DC6" w14:textId="77777777" w:rsidR="008A566B" w:rsidRDefault="008A566B">
      <w:r>
        <w:rPr>
          <w:u w:val="single"/>
        </w:rPr>
        <w:t xml:space="preserve">1. </w:t>
      </w:r>
      <w:r w:rsidR="0031688E">
        <w:rPr>
          <w:u w:val="single"/>
        </w:rPr>
        <w:t>Scan</w:t>
      </w:r>
      <w:r w:rsidRPr="008A566B">
        <w:rPr>
          <w:u w:val="single"/>
        </w:rPr>
        <w:t xml:space="preserve"> </w:t>
      </w:r>
      <w:r w:rsidR="0031688E">
        <w:rPr>
          <w:u w:val="single"/>
        </w:rPr>
        <w:t>b</w:t>
      </w:r>
      <w:r w:rsidRPr="008A566B">
        <w:rPr>
          <w:u w:val="single"/>
        </w:rPr>
        <w:t>locks.</w:t>
      </w:r>
    </w:p>
    <w:p w14:paraId="2E85700D" w14:textId="77777777" w:rsidR="008A566B" w:rsidRPr="008A566B" w:rsidRDefault="008A566B">
      <w:pPr>
        <w:rPr>
          <w:sz w:val="8"/>
          <w:szCs w:val="8"/>
        </w:rPr>
      </w:pPr>
    </w:p>
    <w:p w14:paraId="50286243" w14:textId="77777777" w:rsidR="00A41BA0" w:rsidRDefault="00914E70">
      <w:r>
        <w:t xml:space="preserve">The schedule affords </w:t>
      </w:r>
      <w:r w:rsidR="00F40162">
        <w:t>24</w:t>
      </w:r>
      <w:r>
        <w:t xml:space="preserve"> </w:t>
      </w:r>
      <w:r w:rsidR="00F40162">
        <w:t>2</w:t>
      </w:r>
      <w:r>
        <w:t xml:space="preserve">-hour </w:t>
      </w:r>
      <w:r w:rsidR="00F40162">
        <w:t>scan</w:t>
      </w:r>
      <w:r>
        <w:t xml:space="preserve"> blocks per week –</w:t>
      </w:r>
      <w:r w:rsidR="00F40162">
        <w:t xml:space="preserve">each separated by two hours between participants. </w:t>
      </w:r>
      <w:r>
        <w:t xml:space="preserve">A given lab group </w:t>
      </w:r>
      <w:r w:rsidR="00DC0EB5">
        <w:t>could use</w:t>
      </w:r>
      <w:r>
        <w:t xml:space="preserve"> one or more blocks </w:t>
      </w:r>
      <w:r w:rsidR="00D736EE">
        <w:t xml:space="preserve">on any given day. </w:t>
      </w:r>
    </w:p>
    <w:p w14:paraId="384E7F61" w14:textId="77777777" w:rsidR="00A41BA0" w:rsidRDefault="00A41BA0"/>
    <w:p w14:paraId="36797A51" w14:textId="77777777" w:rsidR="008A566B" w:rsidRDefault="008A566B">
      <w:r>
        <w:rPr>
          <w:u w:val="single"/>
        </w:rPr>
        <w:t xml:space="preserve">2. </w:t>
      </w:r>
      <w:r w:rsidRPr="008A566B">
        <w:rPr>
          <w:u w:val="single"/>
        </w:rPr>
        <w:t xml:space="preserve">Aerosol </w:t>
      </w:r>
      <w:r w:rsidR="0031688E">
        <w:rPr>
          <w:u w:val="single"/>
        </w:rPr>
        <w:t>d</w:t>
      </w:r>
      <w:r w:rsidRPr="008A566B">
        <w:rPr>
          <w:u w:val="single"/>
        </w:rPr>
        <w:t xml:space="preserve">issipation </w:t>
      </w:r>
      <w:r w:rsidR="0031688E">
        <w:rPr>
          <w:u w:val="single"/>
        </w:rPr>
        <w:t>g</w:t>
      </w:r>
      <w:r w:rsidRPr="008A566B">
        <w:rPr>
          <w:u w:val="single"/>
        </w:rPr>
        <w:t>aps</w:t>
      </w:r>
      <w:r w:rsidRPr="008A566B">
        <w:t xml:space="preserve">. </w:t>
      </w:r>
    </w:p>
    <w:p w14:paraId="6D56333D" w14:textId="77777777" w:rsidR="008A566B" w:rsidRPr="008A566B" w:rsidRDefault="008A566B">
      <w:pPr>
        <w:rPr>
          <w:sz w:val="8"/>
          <w:szCs w:val="8"/>
        </w:rPr>
      </w:pPr>
    </w:p>
    <w:p w14:paraId="1EF8A5BF" w14:textId="77777777" w:rsidR="00F40162" w:rsidRDefault="00914E70">
      <w:r>
        <w:t>A</w:t>
      </w:r>
      <w:r w:rsidR="00F40162">
        <w:t xml:space="preserve"> 2</w:t>
      </w:r>
      <w:r>
        <w:t xml:space="preserve">-hour </w:t>
      </w:r>
      <w:r w:rsidR="00DC0EB5">
        <w:t xml:space="preserve">gap </w:t>
      </w:r>
      <w:r>
        <w:t>is</w:t>
      </w:r>
      <w:r w:rsidR="00F40162">
        <w:t xml:space="preserve"> conservatively</w:t>
      </w:r>
      <w:r>
        <w:t xml:space="preserve"> imposed between scan blocks so that two separate </w:t>
      </w:r>
      <w:r w:rsidR="00F40162">
        <w:t xml:space="preserve">participants </w:t>
      </w:r>
      <w:r>
        <w:t xml:space="preserve">never encounter one another and any aerosol from one </w:t>
      </w:r>
      <w:r w:rsidR="00F40162">
        <w:t>participant in the scanner room</w:t>
      </w:r>
      <w:r>
        <w:t xml:space="preserve"> is </w:t>
      </w:r>
      <w:r w:rsidR="00F40162">
        <w:t xml:space="preserve">fully </w:t>
      </w:r>
      <w:r>
        <w:t xml:space="preserve">dissipated before the arrival of the next </w:t>
      </w:r>
      <w:r w:rsidR="00F40162">
        <w:t>participant</w:t>
      </w:r>
      <w:r>
        <w:t>.</w:t>
      </w:r>
    </w:p>
    <w:p w14:paraId="43FB4A28" w14:textId="77777777" w:rsidR="00D736EE" w:rsidRPr="00F40162" w:rsidRDefault="00D736EE"/>
    <w:p w14:paraId="1A58BC19" w14:textId="77777777" w:rsidR="0031688E" w:rsidRDefault="0031688E" w:rsidP="0031688E">
      <w:pPr>
        <w:rPr>
          <w:u w:val="single"/>
        </w:rPr>
      </w:pPr>
      <w:r>
        <w:rPr>
          <w:u w:val="single"/>
        </w:rPr>
        <w:t>3. End of day final clean.</w:t>
      </w:r>
    </w:p>
    <w:p w14:paraId="5934BD35" w14:textId="77777777" w:rsidR="0031688E" w:rsidRDefault="0031688E" w:rsidP="0031688E">
      <w:r>
        <w:t>The final group of the day will wait 30 min before entering the scan room to do a final clean. Surface areas and other areas can be cleaned in the interim. The 30 min gap allows changeover of air in the scanner bore and MRI room before the thorough end-of-day scan room cleaning takes place. The end of day final clean will take place after the last used time slot of that day.</w:t>
      </w:r>
    </w:p>
    <w:p w14:paraId="574B87F3" w14:textId="77777777" w:rsidR="0031688E" w:rsidRPr="0031688E" w:rsidRDefault="0031688E" w:rsidP="0031688E"/>
    <w:p w14:paraId="07AB4C1F" w14:textId="77777777" w:rsidR="008A566B" w:rsidRDefault="0031688E" w:rsidP="0031688E">
      <w:r w:rsidRPr="0031688E">
        <w:rPr>
          <w:u w:val="single"/>
        </w:rPr>
        <w:t>4</w:t>
      </w:r>
      <w:r w:rsidR="008A566B" w:rsidRPr="0031688E">
        <w:rPr>
          <w:u w:val="single"/>
        </w:rPr>
        <w:t xml:space="preserve">. Core </w:t>
      </w:r>
      <w:r w:rsidR="006D30A2" w:rsidRPr="0031688E">
        <w:rPr>
          <w:u w:val="single"/>
        </w:rPr>
        <w:t>s</w:t>
      </w:r>
      <w:r w:rsidR="008A566B" w:rsidRPr="0031688E">
        <w:rPr>
          <w:u w:val="single"/>
        </w:rPr>
        <w:t xml:space="preserve">taff QC and MRI </w:t>
      </w:r>
      <w:r w:rsidR="006D30A2" w:rsidRPr="0031688E">
        <w:rPr>
          <w:u w:val="single"/>
        </w:rPr>
        <w:t>s</w:t>
      </w:r>
      <w:r w:rsidR="008A566B" w:rsidRPr="0031688E">
        <w:rPr>
          <w:u w:val="single"/>
        </w:rPr>
        <w:t xml:space="preserve">uite </w:t>
      </w:r>
      <w:r w:rsidR="006D30A2" w:rsidRPr="0031688E">
        <w:rPr>
          <w:u w:val="single"/>
        </w:rPr>
        <w:t>a</w:t>
      </w:r>
      <w:r w:rsidR="008A566B" w:rsidRPr="0031688E">
        <w:rPr>
          <w:u w:val="single"/>
        </w:rPr>
        <w:t>ccess</w:t>
      </w:r>
      <w:r w:rsidR="008A566B">
        <w:t xml:space="preserve">. </w:t>
      </w:r>
    </w:p>
    <w:p w14:paraId="519408BE" w14:textId="77777777" w:rsidR="00F36896" w:rsidRPr="008A566B" w:rsidRDefault="00F36896">
      <w:pPr>
        <w:rPr>
          <w:sz w:val="8"/>
          <w:szCs w:val="8"/>
        </w:rPr>
      </w:pPr>
    </w:p>
    <w:p w14:paraId="372045CE" w14:textId="77777777" w:rsidR="004F7F78" w:rsidRDefault="00F36896">
      <w:r>
        <w:t>F</w:t>
      </w:r>
      <w:r w:rsidR="00F40162">
        <w:t>ive</w:t>
      </w:r>
      <w:r w:rsidR="00881A21">
        <w:t xml:space="preserve"> </w:t>
      </w:r>
      <w:r w:rsidR="004F7F78">
        <w:t>early morning time</w:t>
      </w:r>
      <w:r w:rsidR="00881A21">
        <w:t>s</w:t>
      </w:r>
      <w:r w:rsidR="004F7F78">
        <w:t xml:space="preserve"> on weekdays </w:t>
      </w:r>
      <w:r w:rsidR="00881A21">
        <w:t>are</w:t>
      </w:r>
      <w:r w:rsidR="004F7F78">
        <w:t xml:space="preserve"> set aside for running QC phantoms and any daily checks that must be made by core neuroimaging staff. A longer block is also set aside </w:t>
      </w:r>
      <w:r w:rsidR="00F40162">
        <w:t>one day a week</w:t>
      </w:r>
      <w:r w:rsidR="004F7F78">
        <w:t>, such as might be used for scanner testing and sequence checking</w:t>
      </w:r>
      <w:r w:rsidR="00F40162">
        <w:t>, as well as to allow downtime for resupply and any other facility needs</w:t>
      </w:r>
      <w:r w:rsidR="004F7F78">
        <w:t xml:space="preserve">. The timing of these blocks (morning and evening before user scan days) positions these before any users and participants have entered the facility and </w:t>
      </w:r>
      <w:r w:rsidR="00881A21">
        <w:t>minimizes</w:t>
      </w:r>
      <w:r w:rsidR="004F7F78">
        <w:t xml:space="preserve"> exposure to neuroimaging core staff who will be regularly entering the facility</w:t>
      </w:r>
      <w:r w:rsidR="009F6C70">
        <w:t>.</w:t>
      </w:r>
    </w:p>
    <w:p w14:paraId="6C22AF13" w14:textId="77777777" w:rsidR="00F36896" w:rsidRDefault="00F36896"/>
    <w:p w14:paraId="09A3516F" w14:textId="77777777" w:rsidR="00F36896" w:rsidRDefault="00F36896">
      <w:r>
        <w:t xml:space="preserve">5. </w:t>
      </w:r>
      <w:r w:rsidRPr="00D82D09">
        <w:rPr>
          <w:u w:val="single"/>
        </w:rPr>
        <w:t xml:space="preserve">Blue Zone </w:t>
      </w:r>
      <w:r w:rsidR="00831486" w:rsidRPr="00D82D09">
        <w:rPr>
          <w:u w:val="single"/>
        </w:rPr>
        <w:t>b</w:t>
      </w:r>
      <w:r w:rsidRPr="00D82D09">
        <w:rPr>
          <w:u w:val="single"/>
        </w:rPr>
        <w:t>ehavioral suite access</w:t>
      </w:r>
      <w:r>
        <w:t>.</w:t>
      </w:r>
    </w:p>
    <w:p w14:paraId="5977C798" w14:textId="77777777" w:rsidR="00F36896" w:rsidRDefault="00831486">
      <w:r>
        <w:t xml:space="preserve">The three rooms in the Blue Zone are </w:t>
      </w:r>
      <w:r w:rsidR="008B5DBF">
        <w:t>completely</w:t>
      </w:r>
      <w:r>
        <w:t xml:space="preserve"> outside the Neuroim</w:t>
      </w:r>
      <w:r w:rsidR="008B5DBF">
        <w:t>aging Red Zone, separated by a keycard access door, and will be scheduled separately</w:t>
      </w:r>
      <w:r w:rsidR="00066E08">
        <w:t xml:space="preserve"> with one group having access to all three rooms at one time to minimize overlap between groups</w:t>
      </w:r>
      <w:r w:rsidR="00556811">
        <w:t xml:space="preserve"> and maintain low density in the space</w:t>
      </w:r>
      <w:r w:rsidR="008B5DBF">
        <w:t>.</w:t>
      </w:r>
      <w:r w:rsidR="00D153E7">
        <w:t xml:space="preserve"> Because of the physical separation of the Red and Blue Zone spaces, one group can be scanning in the Red Zone, while another group is testing in the Blue Zone. </w:t>
      </w:r>
      <w:r w:rsidR="00413C91">
        <w:t xml:space="preserve">The one exception to the separate scheduling would be in the case that the group scanning needs to use the guardian waiting room for a </w:t>
      </w:r>
      <w:r w:rsidR="00D153E7">
        <w:t>session with a child subject</w:t>
      </w:r>
      <w:r w:rsidR="00413C91">
        <w:t xml:space="preserve">. </w:t>
      </w:r>
      <w:r w:rsidR="00066E08">
        <w:t>In this case,</w:t>
      </w:r>
      <w:r w:rsidR="00413C91">
        <w:t xml:space="preserve"> the guardian waiting room would be scheduled concurrently with the MRI suite. </w:t>
      </w:r>
      <w:r w:rsidR="00876F80">
        <w:t>In addition to maintaining a room schedule, a</w:t>
      </w:r>
      <w:r w:rsidR="00FF6BA8">
        <w:t xml:space="preserve"> </w:t>
      </w:r>
      <w:r w:rsidR="00876F80">
        <w:t xml:space="preserve">master occupancy list will be maintained to keep track of the individuals occupying the overall space in both the Blue and Red Zones at any given time. </w:t>
      </w:r>
      <w:r w:rsidR="008B5DBF">
        <w:t xml:space="preserve">Initially the </w:t>
      </w:r>
      <w:r w:rsidR="00D153E7">
        <w:t>Blue Zone r</w:t>
      </w:r>
      <w:r w:rsidR="008B5DBF">
        <w:t xml:space="preserve">ooms will primarily be used by the Somerville and McLaughlin labs for Human Connectome Project </w:t>
      </w:r>
      <w:r w:rsidR="001A0366">
        <w:t xml:space="preserve">and STAR project </w:t>
      </w:r>
      <w:r w:rsidR="008B5DBF">
        <w:t xml:space="preserve">testing </w:t>
      </w:r>
      <w:r w:rsidR="00D153E7">
        <w:t xml:space="preserve">of children </w:t>
      </w:r>
      <w:r w:rsidR="008B5DBF">
        <w:t>that occurs post-scanning</w:t>
      </w:r>
      <w:r w:rsidR="00D153E7">
        <w:t xml:space="preserve">, so coordinating this scheduling </w:t>
      </w:r>
      <w:r w:rsidR="00556811">
        <w:t>will</w:t>
      </w:r>
      <w:r w:rsidR="00D153E7">
        <w:t xml:space="preserve"> be straightforward</w:t>
      </w:r>
      <w:r w:rsidR="008B5DBF">
        <w:t xml:space="preserve">. </w:t>
      </w:r>
      <w:r w:rsidR="00D153E7">
        <w:t>In addition, d</w:t>
      </w:r>
      <w:r w:rsidR="00413C91">
        <w:t xml:space="preserve">issipation gaps of 2 hours between subjects will be employed in </w:t>
      </w:r>
      <w:r w:rsidR="00066E08">
        <w:t xml:space="preserve">each individual </w:t>
      </w:r>
      <w:r w:rsidR="00413C91">
        <w:t xml:space="preserve">Blue Zone room as </w:t>
      </w:r>
      <w:r w:rsidR="00D153E7">
        <w:t>is</w:t>
      </w:r>
      <w:r w:rsidR="00413C91">
        <w:t xml:space="preserve"> done in the </w:t>
      </w:r>
      <w:r w:rsidR="00D153E7">
        <w:t>MRI scan room</w:t>
      </w:r>
      <w:r w:rsidR="00413C91">
        <w:t xml:space="preserve"> to mitigate exposure to infection from the previous occupants of the rooms. </w:t>
      </w:r>
    </w:p>
    <w:p w14:paraId="6330FBDE" w14:textId="77777777" w:rsidR="009F6C70" w:rsidRPr="002F0C18" w:rsidRDefault="009F6C70">
      <w:pPr>
        <w:rPr>
          <w:sz w:val="16"/>
          <w:szCs w:val="16"/>
        </w:rPr>
      </w:pPr>
    </w:p>
    <w:p w14:paraId="693B51D5" w14:textId="77777777" w:rsidR="008A566B" w:rsidRDefault="00F36896">
      <w:pPr>
        <w:rPr>
          <w:u w:val="single"/>
        </w:rPr>
      </w:pPr>
      <w:r>
        <w:rPr>
          <w:u w:val="single"/>
        </w:rPr>
        <w:t>6</w:t>
      </w:r>
      <w:r w:rsidR="008A566B" w:rsidRPr="008A566B">
        <w:rPr>
          <w:u w:val="single"/>
        </w:rPr>
        <w:t xml:space="preserve">. Limiting the </w:t>
      </w:r>
      <w:r w:rsidR="006D30A2">
        <w:rPr>
          <w:u w:val="single"/>
        </w:rPr>
        <w:t>c</w:t>
      </w:r>
      <w:r w:rsidR="008A566B" w:rsidRPr="008A566B">
        <w:rPr>
          <w:u w:val="single"/>
        </w:rPr>
        <w:t xml:space="preserve">onsequences of an </w:t>
      </w:r>
      <w:r w:rsidR="006D30A2">
        <w:rPr>
          <w:u w:val="single"/>
        </w:rPr>
        <w:t>i</w:t>
      </w:r>
      <w:r w:rsidR="008A566B" w:rsidRPr="008A566B">
        <w:rPr>
          <w:u w:val="single"/>
        </w:rPr>
        <w:t xml:space="preserve">nfection. </w:t>
      </w:r>
    </w:p>
    <w:p w14:paraId="23BF3E95" w14:textId="77777777" w:rsidR="008A566B" w:rsidRPr="008A566B" w:rsidRDefault="008A566B">
      <w:pPr>
        <w:rPr>
          <w:sz w:val="8"/>
          <w:szCs w:val="8"/>
          <w:u w:val="single"/>
        </w:rPr>
      </w:pPr>
    </w:p>
    <w:p w14:paraId="7AD0AAAC" w14:textId="77777777" w:rsidR="009F6C70" w:rsidRDefault="009F6C70">
      <w:r>
        <w:t xml:space="preserve">The final consideration is the use of </w:t>
      </w:r>
      <w:r w:rsidR="00F40162">
        <w:t xml:space="preserve">the </w:t>
      </w:r>
      <w:r>
        <w:t>gap day (e.g., Sunday)</w:t>
      </w:r>
      <w:r w:rsidR="00FE1FE5">
        <w:t xml:space="preserve"> </w:t>
      </w:r>
      <w:r w:rsidR="002D289A">
        <w:t>and</w:t>
      </w:r>
      <w:r w:rsidR="00F36896">
        <w:t xml:space="preserve"> 2-hour gaps between subjects </w:t>
      </w:r>
      <w:r w:rsidR="00FE1FE5">
        <w:t>to limit the consequences of an infection</w:t>
      </w:r>
      <w:r>
        <w:t>.</w:t>
      </w:r>
      <w:r w:rsidR="008A566B">
        <w:t xml:space="preserve"> </w:t>
      </w:r>
      <w:r w:rsidR="00FE1FE5">
        <w:t>Even with perfect protocols, we must prepare for</w:t>
      </w:r>
      <w:r w:rsidR="003B2BAC">
        <w:t>,</w:t>
      </w:r>
      <w:r w:rsidR="00FE1FE5">
        <w:t xml:space="preserve"> and expect</w:t>
      </w:r>
      <w:r w:rsidR="003B2BAC">
        <w:t>,</w:t>
      </w:r>
      <w:r w:rsidR="00FE1FE5">
        <w:t xml:space="preserve"> instances of infection to arise within our community due to non-workplace interactions. If an individual displays symptoms or tests positive for COVID-19, they will be required to notify </w:t>
      </w:r>
      <w:r w:rsidR="00D736EE">
        <w:t>HUHS</w:t>
      </w:r>
      <w:r w:rsidR="00FE1FE5">
        <w:t xml:space="preserve"> immediately. </w:t>
      </w:r>
      <w:r w:rsidR="00D736EE">
        <w:t xml:space="preserve">HUHS and the Department of Public Health will determine who needs to </w:t>
      </w:r>
      <w:r w:rsidR="00FE1FE5">
        <w:t xml:space="preserve">self-isolate and avoid returning to the facility </w:t>
      </w:r>
      <w:r w:rsidR="005A0A0C">
        <w:t>and for how long</w:t>
      </w:r>
      <w:r w:rsidR="009B1976">
        <w:t xml:space="preserve">. </w:t>
      </w:r>
      <w:r w:rsidR="002D289A">
        <w:t xml:space="preserve">The </w:t>
      </w:r>
      <w:r w:rsidR="005A0A0C">
        <w:t xml:space="preserve">aerosol dissipation </w:t>
      </w:r>
      <w:r w:rsidR="002D289A">
        <w:t xml:space="preserve">gap </w:t>
      </w:r>
      <w:r w:rsidR="005A0A0C">
        <w:t xml:space="preserve">between subjects </w:t>
      </w:r>
      <w:r w:rsidR="002D289A">
        <w:t>allow</w:t>
      </w:r>
      <w:r w:rsidR="00F40162">
        <w:t>s</w:t>
      </w:r>
      <w:r w:rsidR="002D289A">
        <w:t xml:space="preserve"> separation of working groups so that </w:t>
      </w:r>
      <w:r w:rsidR="005A0A0C">
        <w:t xml:space="preserve">potential close contact with an infected individual </w:t>
      </w:r>
      <w:r w:rsidR="002D289A">
        <w:t xml:space="preserve">is contained </w:t>
      </w:r>
      <w:r w:rsidR="00881A21">
        <w:t>within</w:t>
      </w:r>
      <w:r w:rsidR="002D289A">
        <w:t xml:space="preserve"> </w:t>
      </w:r>
      <w:r w:rsidR="005A0A0C">
        <w:t xml:space="preserve">the </w:t>
      </w:r>
      <w:r w:rsidR="002D289A">
        <w:t>group</w:t>
      </w:r>
      <w:r w:rsidR="005A0A0C">
        <w:t xml:space="preserve"> scanning in that block</w:t>
      </w:r>
      <w:r w:rsidR="002D289A">
        <w:t xml:space="preserve">. In addition, the allocation </w:t>
      </w:r>
      <w:r w:rsidR="009B1976">
        <w:t xml:space="preserve">of </w:t>
      </w:r>
      <w:r w:rsidR="002D289A">
        <w:t xml:space="preserve">QC blocks for core staff use the day before or morning before also mitigates exposure consequences. For example, if QC testing was done the evening before the scanning day and morning of the first day, </w:t>
      </w:r>
      <w:r w:rsidR="009B1976">
        <w:t>the core neuroimaging staff</w:t>
      </w:r>
      <w:r w:rsidR="002D289A">
        <w:t xml:space="preserve"> </w:t>
      </w:r>
      <w:r w:rsidR="009B1976">
        <w:t xml:space="preserve">are fully isolated from user group infections. </w:t>
      </w:r>
    </w:p>
    <w:p w14:paraId="323092CE" w14:textId="77777777" w:rsidR="00B43C77" w:rsidRPr="00B43C77" w:rsidRDefault="00B43C77">
      <w:pPr>
        <w:rPr>
          <w:sz w:val="16"/>
          <w:szCs w:val="16"/>
        </w:rPr>
      </w:pPr>
    </w:p>
    <w:p w14:paraId="0C7CA84E" w14:textId="77777777" w:rsidR="00F40162" w:rsidRDefault="00F40162">
      <w:pPr>
        <w:rPr>
          <w:b/>
          <w:bCs/>
        </w:rPr>
      </w:pPr>
      <w:r>
        <w:rPr>
          <w:b/>
          <w:bCs/>
        </w:rPr>
        <w:br w:type="page"/>
      </w:r>
    </w:p>
    <w:p w14:paraId="2551660B" w14:textId="77777777" w:rsidR="005E3724" w:rsidRPr="009F6C70" w:rsidRDefault="00A366B3" w:rsidP="009F6C70">
      <w:pPr>
        <w:jc w:val="center"/>
      </w:pPr>
      <w:r>
        <w:rPr>
          <w:b/>
          <w:bCs/>
        </w:rPr>
        <w:t>Eating and Drinking</w:t>
      </w:r>
    </w:p>
    <w:p w14:paraId="3EC48631" w14:textId="77777777" w:rsidR="00FD0DF8" w:rsidRPr="002F0C18" w:rsidRDefault="00FD0DF8" w:rsidP="005E3724">
      <w:pPr>
        <w:jc w:val="center"/>
        <w:rPr>
          <w:b/>
          <w:bCs/>
          <w:sz w:val="16"/>
          <w:szCs w:val="16"/>
        </w:rPr>
      </w:pPr>
    </w:p>
    <w:p w14:paraId="145CE99C" w14:textId="77777777" w:rsidR="00FD0DF8" w:rsidRPr="00FD0DF8" w:rsidRDefault="00665AC0" w:rsidP="00665AC0">
      <w:r>
        <w:t xml:space="preserve">Room B435.12 will be cleared and assigned as a single person drinking and eating area, with </w:t>
      </w:r>
      <w:proofErr w:type="gramStart"/>
      <w:r>
        <w:t>sufficient</w:t>
      </w:r>
      <w:proofErr w:type="gramEnd"/>
      <w:r>
        <w:t xml:space="preserve"> wipes and trash to allow full disinfection of the surface area before and after use. Individuals needing to drink will first wash their hands in the hand washing station, then bring their personal use bottle into room B435.12, disinfect the surface </w:t>
      </w:r>
      <w:r w:rsidR="00F90586">
        <w:t>area</w:t>
      </w:r>
      <w:r>
        <w:t xml:space="preserve"> to be used, pull down their mask, eat or drink, sanitize their hands with sanitizer, pull up their mask and then disinfect the surface area, wash their hands in the hand washing station and then resume activities.  This sequence – wash hands, disinfect, eat or drink, disinfect, and then wash hands will be used each time a snack or drink is taken. </w:t>
      </w:r>
    </w:p>
    <w:p w14:paraId="4B7AB70D" w14:textId="77777777" w:rsidR="00E41EC4" w:rsidRDefault="00E41EC4"/>
    <w:p w14:paraId="3DCD3C19" w14:textId="77777777" w:rsidR="00E41EC4" w:rsidRDefault="00E41EC4"/>
    <w:p w14:paraId="058764C6" w14:textId="77777777" w:rsidR="00E41EC4" w:rsidRDefault="00E41EC4"/>
    <w:p w14:paraId="3631C3AA" w14:textId="77777777" w:rsidR="00E41EC4" w:rsidRDefault="00E41EC4"/>
    <w:p w14:paraId="2E2C3264" w14:textId="77777777" w:rsidR="00E41EC4" w:rsidRDefault="00E41EC4">
      <w:r>
        <w:br w:type="page"/>
      </w:r>
    </w:p>
    <w:p w14:paraId="7095F3CD" w14:textId="77777777" w:rsidR="00077440" w:rsidRDefault="00077440" w:rsidP="009B1976">
      <w:pPr>
        <w:jc w:val="center"/>
        <w:rPr>
          <w:b/>
          <w:bCs/>
        </w:rPr>
      </w:pPr>
      <w:r>
        <w:rPr>
          <w:b/>
          <w:bCs/>
        </w:rPr>
        <w:t xml:space="preserve">Hand Washing </w:t>
      </w:r>
    </w:p>
    <w:p w14:paraId="43B6F8A2" w14:textId="77777777" w:rsidR="009B1976" w:rsidRPr="002F0C18" w:rsidRDefault="009B1976" w:rsidP="009B1976">
      <w:pPr>
        <w:jc w:val="center"/>
        <w:rPr>
          <w:b/>
          <w:bCs/>
          <w:sz w:val="16"/>
          <w:szCs w:val="16"/>
        </w:rPr>
      </w:pPr>
    </w:p>
    <w:p w14:paraId="5D6D2DC0" w14:textId="77777777" w:rsidR="00C96520" w:rsidRDefault="009B1976" w:rsidP="009B1976">
      <w:r w:rsidRPr="009B1976">
        <w:t xml:space="preserve">Frequent </w:t>
      </w:r>
      <w:r w:rsidR="00D8220C">
        <w:t xml:space="preserve">hand washing is a requirement. </w:t>
      </w:r>
      <w:r w:rsidR="00C96520">
        <w:t xml:space="preserve">Participants will wash their </w:t>
      </w:r>
      <w:proofErr w:type="gramStart"/>
      <w:r w:rsidR="00C96520">
        <w:t>hands on</w:t>
      </w:r>
      <w:proofErr w:type="gramEnd"/>
      <w:r w:rsidR="00C96520">
        <w:t xml:space="preserve"> entry into the neuroimaging suite and just before exit using their single-use designated restroom.</w:t>
      </w:r>
    </w:p>
    <w:p w14:paraId="408102DB" w14:textId="77777777" w:rsidR="00C96520" w:rsidRPr="00C96520" w:rsidRDefault="00C96520" w:rsidP="009B1976">
      <w:pPr>
        <w:rPr>
          <w:sz w:val="16"/>
          <w:szCs w:val="16"/>
        </w:rPr>
      </w:pPr>
    </w:p>
    <w:p w14:paraId="305758D0" w14:textId="77777777" w:rsidR="00C02478" w:rsidRDefault="00D8220C" w:rsidP="009B1976">
      <w:r>
        <w:t xml:space="preserve">Experimenters will wash their hands when using the external restroom, but more frequent handwashing is advisable. The </w:t>
      </w:r>
      <w:r w:rsidR="00C02478">
        <w:t>break room (room B435.60) will be reallocated to be a neuroimaging</w:t>
      </w:r>
      <w:r w:rsidR="00881A21">
        <w:t>-</w:t>
      </w:r>
      <w:r w:rsidR="00C02478">
        <w:t>experimenter</w:t>
      </w:r>
      <w:r w:rsidR="00881A21">
        <w:t>-</w:t>
      </w:r>
      <w:r w:rsidR="00C02478">
        <w:t>only hand</w:t>
      </w:r>
      <w:r w:rsidR="00881A21">
        <w:t>-</w:t>
      </w:r>
      <w:r w:rsidR="00C02478">
        <w:t xml:space="preserve">washing area. </w:t>
      </w:r>
      <w:r w:rsidR="004718DA">
        <w:t xml:space="preserve">All food-type items (coffeemaker, </w:t>
      </w:r>
      <w:proofErr w:type="spellStart"/>
      <w:r w:rsidR="004718DA">
        <w:t>etc</w:t>
      </w:r>
      <w:proofErr w:type="spellEnd"/>
      <w:r w:rsidR="004718DA">
        <w:t xml:space="preserve">) will be removed. </w:t>
      </w:r>
      <w:r w:rsidR="00C02478">
        <w:t>The door will be propped open and a</w:t>
      </w:r>
      <w:r w:rsidR="00881A21">
        <w:t>n</w:t>
      </w:r>
      <w:r w:rsidR="00C02478">
        <w:t xml:space="preserve"> automatic soap dispenser installed. </w:t>
      </w:r>
      <w:r w:rsidR="004718DA">
        <w:t xml:space="preserve">A sign outside of the newly designated wash room will indicate “Neuroimaging </w:t>
      </w:r>
      <w:proofErr w:type="gramStart"/>
      <w:r w:rsidR="004718DA">
        <w:t>experimenters  Only</w:t>
      </w:r>
      <w:proofErr w:type="gramEnd"/>
      <w:r w:rsidR="004718DA">
        <w:t>. One person at a time.”</w:t>
      </w:r>
    </w:p>
    <w:p w14:paraId="21F6E175" w14:textId="77777777" w:rsidR="00C02478" w:rsidRPr="002F0C18" w:rsidRDefault="00C02478" w:rsidP="009B1976">
      <w:pPr>
        <w:rPr>
          <w:sz w:val="16"/>
          <w:szCs w:val="16"/>
        </w:rPr>
      </w:pPr>
    </w:p>
    <w:p w14:paraId="1733FA55" w14:textId="77777777" w:rsidR="009B1976" w:rsidRDefault="00C02478" w:rsidP="009B1976">
      <w:r>
        <w:t>Except when escorting participants, experimenters will be required to wash hands every time they enter the main hall, since they can access the handwashing station without touching any additional doors or handles. With this simple rule, they will frequently wash their hands and</w:t>
      </w:r>
      <w:r w:rsidR="007704AA">
        <w:t>,</w:t>
      </w:r>
      <w:r>
        <w:t xml:space="preserve"> critically</w:t>
      </w:r>
      <w:r w:rsidR="007704AA">
        <w:t>, will do so</w:t>
      </w:r>
      <w:r>
        <w:t xml:space="preserve"> before leaving to get participants and before entering the MRI control room</w:t>
      </w:r>
      <w:r w:rsidR="007704AA">
        <w:t xml:space="preserve"> as a matter of course. </w:t>
      </w:r>
    </w:p>
    <w:p w14:paraId="40174487" w14:textId="77777777" w:rsidR="004718DA" w:rsidRPr="004718DA" w:rsidRDefault="004718DA" w:rsidP="009B1976">
      <w:pPr>
        <w:rPr>
          <w:sz w:val="16"/>
          <w:szCs w:val="16"/>
        </w:rPr>
      </w:pPr>
    </w:p>
    <w:p w14:paraId="57ACCAFB" w14:textId="77777777" w:rsidR="004718DA" w:rsidRDefault="004718DA" w:rsidP="009B1976">
      <w:r>
        <w:t>In terms of existing setup, the current area has neither an automated soap dispenser (</w:t>
      </w:r>
      <w:r w:rsidRPr="004718DA">
        <w:rPr>
          <w:b/>
          <w:bCs/>
        </w:rPr>
        <w:t>A</w:t>
      </w:r>
      <w:r>
        <w:t>) or automatic faucet (</w:t>
      </w:r>
      <w:r w:rsidRPr="004718DA">
        <w:rPr>
          <w:b/>
          <w:bCs/>
        </w:rPr>
        <w:t>B)</w:t>
      </w:r>
      <w:r>
        <w:t>. We have purchased an automatic soap dispenser and refill soap. We would ask that the building operations replace this key faucet to be automatic given it will be used frequently by experimenters.</w:t>
      </w:r>
      <w:r w:rsidR="00973276">
        <w:t xml:space="preserve"> In the interim </w:t>
      </w:r>
      <w:proofErr w:type="spellStart"/>
      <w:r w:rsidR="00973276">
        <w:t>Kimwipes</w:t>
      </w:r>
      <w:proofErr w:type="spellEnd"/>
      <w:r w:rsidR="00973276">
        <w:t xml:space="preserve"> and paper towels will be used as barriers for contact.</w:t>
      </w:r>
    </w:p>
    <w:p w14:paraId="1AF3D428" w14:textId="77777777" w:rsidR="007704AA" w:rsidRPr="002F0C18" w:rsidRDefault="007704AA" w:rsidP="009B1976">
      <w:pPr>
        <w:rPr>
          <w:sz w:val="16"/>
          <w:szCs w:val="16"/>
        </w:rPr>
      </w:pPr>
    </w:p>
    <w:p w14:paraId="171EB543" w14:textId="77777777" w:rsidR="004718DA" w:rsidRDefault="004718DA" w:rsidP="009B1976"/>
    <w:p w14:paraId="101C7DB2" w14:textId="77777777" w:rsidR="004718DA" w:rsidRPr="009B1976" w:rsidRDefault="004718DA" w:rsidP="004718DA">
      <w:pPr>
        <w:jc w:val="center"/>
      </w:pPr>
      <w:r w:rsidRPr="004718DA">
        <w:rPr>
          <w:noProof/>
        </w:rPr>
        <w:drawing>
          <wp:inline distT="0" distB="0" distL="0" distR="0" wp14:anchorId="4856A264" wp14:editId="3EA0BEDA">
            <wp:extent cx="2482584" cy="3302000"/>
            <wp:effectExtent l="0" t="0" r="0" b="0"/>
            <wp:docPr id="13" name="Picture 13" descr="A close up of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1314" cy="3326912"/>
                    </a:xfrm>
                    <a:prstGeom prst="rect">
                      <a:avLst/>
                    </a:prstGeom>
                  </pic:spPr>
                </pic:pic>
              </a:graphicData>
            </a:graphic>
          </wp:inline>
        </w:drawing>
      </w:r>
    </w:p>
    <w:p w14:paraId="300ECB8A" w14:textId="77777777" w:rsidR="009B1976" w:rsidRDefault="009B1976">
      <w:pPr>
        <w:rPr>
          <w:b/>
          <w:bCs/>
        </w:rPr>
      </w:pPr>
    </w:p>
    <w:p w14:paraId="42A3379D" w14:textId="77777777" w:rsidR="004718DA" w:rsidRDefault="004718DA">
      <w:pPr>
        <w:rPr>
          <w:b/>
          <w:bCs/>
        </w:rPr>
      </w:pPr>
      <w:r>
        <w:rPr>
          <w:b/>
          <w:bCs/>
        </w:rPr>
        <w:br w:type="page"/>
      </w:r>
    </w:p>
    <w:p w14:paraId="0A994AA5" w14:textId="77777777" w:rsidR="00E41EC4" w:rsidRDefault="00E41EC4" w:rsidP="00E41EC4">
      <w:pPr>
        <w:jc w:val="center"/>
        <w:rPr>
          <w:b/>
          <w:bCs/>
        </w:rPr>
      </w:pPr>
      <w:r>
        <w:rPr>
          <w:b/>
          <w:bCs/>
        </w:rPr>
        <w:t xml:space="preserve">Hands-Free </w:t>
      </w:r>
      <w:r w:rsidR="004E6B02">
        <w:rPr>
          <w:b/>
          <w:bCs/>
        </w:rPr>
        <w:t>Entry</w:t>
      </w:r>
    </w:p>
    <w:p w14:paraId="35D14FCB" w14:textId="77777777" w:rsidR="00E41EC4" w:rsidRPr="002F0C18" w:rsidRDefault="00E41EC4">
      <w:pPr>
        <w:rPr>
          <w:b/>
          <w:bCs/>
          <w:sz w:val="16"/>
          <w:szCs w:val="16"/>
        </w:rPr>
      </w:pPr>
    </w:p>
    <w:p w14:paraId="39EEECE6" w14:textId="77777777" w:rsidR="00077440" w:rsidRDefault="00E41EC4">
      <w:r w:rsidRPr="00E41EC4">
        <w:t xml:space="preserve">Door handles </w:t>
      </w:r>
      <w:r w:rsidR="00881A21">
        <w:t>at</w:t>
      </w:r>
      <w:r w:rsidRPr="00E41EC4">
        <w:t xml:space="preserve"> entryways and closets represent a potential source of contamination.</w:t>
      </w:r>
      <w:r>
        <w:t xml:space="preserve"> At each used location, on both sides of entryways, single-use one-at-a-time dispensing </w:t>
      </w:r>
      <w:proofErr w:type="spellStart"/>
      <w:r>
        <w:t>Kimwipes</w:t>
      </w:r>
      <w:proofErr w:type="spellEnd"/>
      <w:r>
        <w:t xml:space="preserve"> will be available to take before touching the handle and a waste receptacle will be positioned to receive the used wipe. The below positions indicate where </w:t>
      </w:r>
      <w:proofErr w:type="spellStart"/>
      <w:r>
        <w:t>Kimwipes</w:t>
      </w:r>
      <w:proofErr w:type="spellEnd"/>
      <w:r>
        <w:t xml:space="preserve"> (on stands) and waste receptacles will be located (</w:t>
      </w:r>
      <w:r w:rsidR="00AE5D3D">
        <w:t xml:space="preserve">The wipes are attached by either wall-mounted Kimwipe holders to the wall or placed on top of </w:t>
      </w:r>
      <w:r>
        <w:t xml:space="preserve">upside-down </w:t>
      </w:r>
      <w:r w:rsidR="003B2BAC">
        <w:t>20-inch</w:t>
      </w:r>
      <w:r>
        <w:t xml:space="preserve"> plastic waste receptacles). Each </w:t>
      </w:r>
      <w:r w:rsidR="00077440">
        <w:t xml:space="preserve">to-be-used </w:t>
      </w:r>
      <w:r>
        <w:t xml:space="preserve">waste receptacle will be labeled </w:t>
      </w:r>
      <w:r w:rsidR="00077440">
        <w:t>“Wipe Disposal</w:t>
      </w:r>
      <w:r w:rsidR="00881A21">
        <w:t xml:space="preserve"> Only!</w:t>
      </w:r>
      <w:r w:rsidR="00077440">
        <w:t>”.</w:t>
      </w:r>
    </w:p>
    <w:p w14:paraId="1E02F857" w14:textId="77777777" w:rsidR="002F0C18" w:rsidRPr="002F0C18" w:rsidRDefault="002F0C18">
      <w:pPr>
        <w:rPr>
          <w:sz w:val="16"/>
          <w:szCs w:val="16"/>
        </w:rPr>
      </w:pPr>
    </w:p>
    <w:p w14:paraId="72FDF1B3" w14:textId="77777777" w:rsidR="00077440" w:rsidRDefault="00077440">
      <w:r w:rsidRPr="00077440">
        <w:rPr>
          <w:noProof/>
        </w:rPr>
        <w:drawing>
          <wp:inline distT="0" distB="0" distL="0" distR="0" wp14:anchorId="37C699F2" wp14:editId="590CB034">
            <wp:extent cx="5943600" cy="5522595"/>
            <wp:effectExtent l="0" t="0" r="0" b="190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522595"/>
                    </a:xfrm>
                    <a:prstGeom prst="rect">
                      <a:avLst/>
                    </a:prstGeom>
                  </pic:spPr>
                </pic:pic>
              </a:graphicData>
            </a:graphic>
          </wp:inline>
        </w:drawing>
      </w:r>
    </w:p>
    <w:p w14:paraId="132E66E7" w14:textId="77777777" w:rsidR="00077440" w:rsidRDefault="00077440"/>
    <w:p w14:paraId="762E5D98" w14:textId="77777777" w:rsidR="00077440" w:rsidRDefault="00077440"/>
    <w:p w14:paraId="6BC97A77" w14:textId="77777777" w:rsidR="00077440" w:rsidRDefault="00077440"/>
    <w:p w14:paraId="2B6C16F3" w14:textId="77777777" w:rsidR="00077440" w:rsidRDefault="00077440">
      <w:r>
        <w:br w:type="page"/>
      </w:r>
    </w:p>
    <w:p w14:paraId="6CB93B85" w14:textId="77777777" w:rsidR="00E8455C" w:rsidRDefault="005E3724" w:rsidP="00077440">
      <w:pPr>
        <w:jc w:val="center"/>
        <w:rPr>
          <w:b/>
          <w:bCs/>
        </w:rPr>
      </w:pPr>
      <w:r w:rsidRPr="005E3724">
        <w:rPr>
          <w:b/>
          <w:bCs/>
        </w:rPr>
        <w:t>PPE for Experimenters and Participants</w:t>
      </w:r>
    </w:p>
    <w:p w14:paraId="192D55F4" w14:textId="77777777" w:rsidR="004020E0" w:rsidRPr="002F0C18" w:rsidRDefault="004020E0" w:rsidP="00077440">
      <w:pPr>
        <w:jc w:val="center"/>
        <w:rPr>
          <w:b/>
          <w:bCs/>
          <w:sz w:val="16"/>
          <w:szCs w:val="16"/>
        </w:rPr>
      </w:pPr>
    </w:p>
    <w:p w14:paraId="7B473632" w14:textId="77777777" w:rsidR="00C7401F" w:rsidRDefault="00C7401F" w:rsidP="004020E0">
      <w:pPr>
        <w:rPr>
          <w:rFonts w:ascii="Calibri" w:eastAsia="Times New Roman" w:hAnsi="Calibri" w:cs="Calibri"/>
          <w:color w:val="000000"/>
          <w:u w:val="single"/>
        </w:rPr>
      </w:pPr>
      <w:r>
        <w:rPr>
          <w:rFonts w:ascii="Calibri" w:eastAsia="Times New Roman" w:hAnsi="Calibri" w:cs="Calibri"/>
          <w:color w:val="000000"/>
          <w:u w:val="single"/>
        </w:rPr>
        <w:t xml:space="preserve">(1) </w:t>
      </w:r>
      <w:r w:rsidR="007C4201">
        <w:rPr>
          <w:rFonts w:ascii="Calibri" w:eastAsia="Times New Roman" w:hAnsi="Calibri" w:cs="Calibri"/>
          <w:color w:val="000000"/>
          <w:u w:val="single"/>
        </w:rPr>
        <w:t>Routine experimenter PPE.</w:t>
      </w:r>
    </w:p>
    <w:p w14:paraId="75F72415" w14:textId="77777777" w:rsidR="007C4201" w:rsidRPr="007C4201" w:rsidRDefault="007C4201" w:rsidP="004020E0">
      <w:pPr>
        <w:rPr>
          <w:rFonts w:ascii="Calibri" w:eastAsia="Times New Roman" w:hAnsi="Calibri" w:cs="Calibri"/>
          <w:color w:val="000000"/>
          <w:sz w:val="8"/>
          <w:szCs w:val="8"/>
          <w:u w:val="single"/>
        </w:rPr>
      </w:pPr>
    </w:p>
    <w:p w14:paraId="253026A7" w14:textId="77777777" w:rsidR="00C7401F" w:rsidRDefault="007C4201" w:rsidP="004020E0">
      <w:pPr>
        <w:rPr>
          <w:rFonts w:ascii="Calibri" w:eastAsia="Times New Roman" w:hAnsi="Calibri" w:cs="Calibri"/>
          <w:color w:val="000000"/>
        </w:rPr>
      </w:pPr>
      <w:r w:rsidRPr="007C4201">
        <w:rPr>
          <w:rFonts w:ascii="Calibri" w:eastAsia="Times New Roman" w:hAnsi="Calibri" w:cs="Calibri"/>
          <w:b/>
          <w:bCs/>
          <w:color w:val="000000"/>
        </w:rPr>
        <w:t>Masks.</w:t>
      </w:r>
      <w:r>
        <w:rPr>
          <w:rFonts w:ascii="Calibri" w:eastAsia="Times New Roman" w:hAnsi="Calibri" w:cs="Calibri"/>
          <w:color w:val="000000"/>
        </w:rPr>
        <w:t xml:space="preserve"> </w:t>
      </w:r>
      <w:r w:rsidR="00C7401F">
        <w:rPr>
          <w:rFonts w:ascii="Calibri" w:eastAsia="Times New Roman" w:hAnsi="Calibri" w:cs="Calibri"/>
          <w:color w:val="000000"/>
        </w:rPr>
        <w:t>All r</w:t>
      </w:r>
      <w:r w:rsidR="004020E0">
        <w:rPr>
          <w:rFonts w:ascii="Calibri" w:eastAsia="Times New Roman" w:hAnsi="Calibri" w:cs="Calibri"/>
          <w:color w:val="000000"/>
        </w:rPr>
        <w:t>esearchers</w:t>
      </w:r>
      <w:r w:rsidR="004020E0" w:rsidRPr="00BB01A0">
        <w:rPr>
          <w:rFonts w:ascii="Calibri" w:eastAsia="Times New Roman" w:hAnsi="Calibri" w:cs="Calibri"/>
          <w:color w:val="000000"/>
        </w:rPr>
        <w:t xml:space="preserve"> </w:t>
      </w:r>
      <w:proofErr w:type="gramStart"/>
      <w:r w:rsidR="004020E0" w:rsidRPr="00BB01A0">
        <w:rPr>
          <w:rFonts w:ascii="Calibri" w:eastAsia="Times New Roman" w:hAnsi="Calibri" w:cs="Calibri"/>
          <w:color w:val="000000"/>
        </w:rPr>
        <w:t xml:space="preserve">will wear </w:t>
      </w:r>
      <w:r>
        <w:rPr>
          <w:rFonts w:ascii="Calibri" w:eastAsia="Times New Roman" w:hAnsi="Calibri" w:cs="Calibri"/>
          <w:color w:val="000000"/>
        </w:rPr>
        <w:t xml:space="preserve">Type II </w:t>
      </w:r>
      <w:r w:rsidR="004020E0" w:rsidRPr="00BB01A0">
        <w:rPr>
          <w:rFonts w:ascii="Calibri" w:eastAsia="Times New Roman" w:hAnsi="Calibri" w:cs="Calibri"/>
          <w:color w:val="000000"/>
        </w:rPr>
        <w:t>3-ply surgical face masks at all times</w:t>
      </w:r>
      <w:proofErr w:type="gramEnd"/>
      <w:r>
        <w:rPr>
          <w:rFonts w:ascii="Calibri" w:eastAsia="Times New Roman" w:hAnsi="Calibri" w:cs="Calibri"/>
          <w:color w:val="000000"/>
        </w:rPr>
        <w:t>.</w:t>
      </w:r>
      <w:r w:rsidR="004020E0" w:rsidRPr="00BB01A0">
        <w:rPr>
          <w:rFonts w:ascii="Calibri" w:eastAsia="Times New Roman" w:hAnsi="Calibri" w:cs="Calibri"/>
          <w:color w:val="000000"/>
        </w:rPr>
        <w:t xml:space="preserve"> </w:t>
      </w:r>
    </w:p>
    <w:p w14:paraId="4347933C" w14:textId="77777777" w:rsidR="001B65E0" w:rsidRPr="00C7401F" w:rsidRDefault="001B65E0" w:rsidP="004020E0">
      <w:pPr>
        <w:rPr>
          <w:rFonts w:ascii="Calibri" w:eastAsia="Times New Roman" w:hAnsi="Calibri" w:cs="Calibri"/>
          <w:color w:val="000000"/>
          <w:sz w:val="16"/>
          <w:szCs w:val="16"/>
        </w:rPr>
      </w:pPr>
    </w:p>
    <w:p w14:paraId="2BE831F9" w14:textId="77777777" w:rsidR="004020E0" w:rsidRDefault="007C4201" w:rsidP="004020E0">
      <w:r w:rsidRPr="007C4201">
        <w:rPr>
          <w:rFonts w:ascii="Calibri" w:eastAsia="Times New Roman" w:hAnsi="Calibri" w:cs="Calibri"/>
          <w:b/>
          <w:bCs/>
          <w:color w:val="000000"/>
        </w:rPr>
        <w:t>Disposable gowns and gloves</w:t>
      </w:r>
      <w:r>
        <w:rPr>
          <w:rFonts w:ascii="Calibri" w:eastAsia="Times New Roman" w:hAnsi="Calibri" w:cs="Calibri"/>
          <w:color w:val="000000"/>
        </w:rPr>
        <w:t xml:space="preserve">. </w:t>
      </w:r>
      <w:r w:rsidR="004020E0">
        <w:rPr>
          <w:rFonts w:ascii="Calibri" w:eastAsia="Times New Roman" w:hAnsi="Calibri" w:cs="Calibri"/>
          <w:color w:val="000000"/>
        </w:rPr>
        <w:t xml:space="preserve">During cleaning and disinfecting of equipment and surfaces and the handling of trash, researchers </w:t>
      </w:r>
      <w:r w:rsidR="004020E0" w:rsidRPr="00BB01A0">
        <w:rPr>
          <w:rFonts w:ascii="Calibri" w:eastAsia="Times New Roman" w:hAnsi="Calibri" w:cs="Calibri"/>
          <w:color w:val="000000"/>
        </w:rPr>
        <w:t xml:space="preserve">will wear </w:t>
      </w:r>
      <w:r w:rsidR="004020E0">
        <w:rPr>
          <w:rFonts w:ascii="Calibri" w:eastAsia="Times New Roman" w:hAnsi="Calibri" w:cs="Calibri"/>
          <w:color w:val="000000"/>
        </w:rPr>
        <w:t>disposable gowns to protect their clothing as well as l</w:t>
      </w:r>
      <w:r w:rsidR="004020E0" w:rsidRPr="00BB01A0">
        <w:rPr>
          <w:rFonts w:ascii="Calibri" w:eastAsia="Times New Roman" w:hAnsi="Calibri" w:cs="Calibri"/>
          <w:color w:val="000000"/>
        </w:rPr>
        <w:t xml:space="preserve">atex or </w:t>
      </w:r>
      <w:r w:rsidR="00973276">
        <w:rPr>
          <w:rFonts w:ascii="Calibri" w:eastAsia="Times New Roman" w:hAnsi="Calibri" w:cs="Calibri"/>
          <w:color w:val="000000"/>
        </w:rPr>
        <w:t xml:space="preserve">equivalent non-allergenic disposable </w:t>
      </w:r>
      <w:r w:rsidR="004020E0" w:rsidRPr="00BB01A0">
        <w:rPr>
          <w:rFonts w:ascii="Calibri" w:eastAsia="Times New Roman" w:hAnsi="Calibri" w:cs="Calibri"/>
          <w:color w:val="000000"/>
        </w:rPr>
        <w:t>gloves</w:t>
      </w:r>
      <w:r w:rsidR="004020E0" w:rsidRPr="00BB01A0">
        <w:t>.</w:t>
      </w:r>
      <w:r w:rsidR="004020E0">
        <w:t xml:space="preserve"> </w:t>
      </w:r>
    </w:p>
    <w:p w14:paraId="05D1FABF" w14:textId="77777777" w:rsidR="00C7401F" w:rsidRPr="00C7401F" w:rsidRDefault="00C7401F" w:rsidP="004020E0">
      <w:pPr>
        <w:rPr>
          <w:sz w:val="16"/>
          <w:szCs w:val="16"/>
        </w:rPr>
      </w:pPr>
    </w:p>
    <w:p w14:paraId="638D2A55" w14:textId="77777777" w:rsidR="00C7401F" w:rsidRDefault="007C4201" w:rsidP="004020E0">
      <w:r w:rsidRPr="007C4201">
        <w:rPr>
          <w:b/>
          <w:bCs/>
        </w:rPr>
        <w:t>Keyboard covering.</w:t>
      </w:r>
      <w:r>
        <w:t xml:space="preserve"> </w:t>
      </w:r>
      <w:r w:rsidR="00C7401F">
        <w:t xml:space="preserve">The console keyboard and mouse will be protected with disposable covers (fitted </w:t>
      </w:r>
      <w:proofErr w:type="gramStart"/>
      <w:r w:rsidR="00C7401F">
        <w:t>saran-wrap</w:t>
      </w:r>
      <w:proofErr w:type="gramEnd"/>
      <w:r w:rsidR="00C7401F">
        <w:t xml:space="preserve"> like coverings used in the dental hygiene field to mitigate spread of infection).</w:t>
      </w:r>
    </w:p>
    <w:p w14:paraId="399DDA84" w14:textId="77777777" w:rsidR="00C7401F" w:rsidRPr="002F0C18" w:rsidRDefault="00C7401F" w:rsidP="004020E0">
      <w:pPr>
        <w:rPr>
          <w:sz w:val="16"/>
          <w:szCs w:val="16"/>
        </w:rPr>
      </w:pPr>
    </w:p>
    <w:p w14:paraId="77D4D969" w14:textId="77777777" w:rsidR="00C7401F" w:rsidRDefault="00C7401F" w:rsidP="00C7401F">
      <w:pPr>
        <w:rPr>
          <w:rFonts w:ascii="Calibri" w:eastAsia="Times New Roman" w:hAnsi="Calibri" w:cs="Calibri"/>
          <w:color w:val="000000"/>
          <w:u w:val="single"/>
        </w:rPr>
      </w:pPr>
      <w:r w:rsidRPr="00C7401F">
        <w:rPr>
          <w:rFonts w:ascii="Calibri" w:eastAsia="Times New Roman" w:hAnsi="Calibri" w:cs="Calibri"/>
          <w:color w:val="000000"/>
          <w:u w:val="single"/>
        </w:rPr>
        <w:t xml:space="preserve">(2) </w:t>
      </w:r>
      <w:r w:rsidR="007C4201">
        <w:rPr>
          <w:rFonts w:ascii="Calibri" w:eastAsia="Times New Roman" w:hAnsi="Calibri" w:cs="Calibri"/>
          <w:color w:val="000000"/>
          <w:u w:val="single"/>
        </w:rPr>
        <w:t>Enhanced experimenter PPE for</w:t>
      </w:r>
      <w:r w:rsidRPr="00C7401F">
        <w:rPr>
          <w:rFonts w:ascii="Calibri" w:eastAsia="Times New Roman" w:hAnsi="Calibri" w:cs="Calibri"/>
          <w:color w:val="000000"/>
          <w:u w:val="single"/>
        </w:rPr>
        <w:t xml:space="preserve"> </w:t>
      </w:r>
      <w:r w:rsidR="007C4201">
        <w:rPr>
          <w:rFonts w:ascii="Calibri" w:eastAsia="Times New Roman" w:hAnsi="Calibri" w:cs="Calibri"/>
          <w:color w:val="000000"/>
          <w:u w:val="single"/>
        </w:rPr>
        <w:t xml:space="preserve">brief </w:t>
      </w:r>
      <w:r w:rsidRPr="00C7401F">
        <w:rPr>
          <w:rFonts w:ascii="Calibri" w:eastAsia="Times New Roman" w:hAnsi="Calibri" w:cs="Calibri"/>
          <w:color w:val="000000"/>
          <w:u w:val="single"/>
        </w:rPr>
        <w:t>MRI room participant interaction</w:t>
      </w:r>
      <w:r w:rsidR="007C4201">
        <w:rPr>
          <w:rFonts w:ascii="Calibri" w:eastAsia="Times New Roman" w:hAnsi="Calibri" w:cs="Calibri"/>
          <w:color w:val="000000"/>
          <w:u w:val="single"/>
        </w:rPr>
        <w:t>s</w:t>
      </w:r>
      <w:r w:rsidRPr="00C7401F">
        <w:rPr>
          <w:rFonts w:ascii="Calibri" w:eastAsia="Times New Roman" w:hAnsi="Calibri" w:cs="Calibri"/>
          <w:color w:val="000000"/>
          <w:u w:val="single"/>
        </w:rPr>
        <w:t>.</w:t>
      </w:r>
    </w:p>
    <w:p w14:paraId="3BA57AB8" w14:textId="77777777" w:rsidR="007C4201" w:rsidRPr="007C4201" w:rsidRDefault="007C4201" w:rsidP="00C7401F">
      <w:pPr>
        <w:rPr>
          <w:rFonts w:ascii="Calibri" w:eastAsia="Times New Roman" w:hAnsi="Calibri" w:cs="Calibri"/>
          <w:color w:val="000000"/>
          <w:sz w:val="8"/>
          <w:szCs w:val="8"/>
          <w:u w:val="single"/>
        </w:rPr>
      </w:pPr>
    </w:p>
    <w:p w14:paraId="5661BC22" w14:textId="77777777" w:rsidR="001B65E0" w:rsidRDefault="00C7401F" w:rsidP="001B65E0">
      <w:pPr>
        <w:rPr>
          <w:rFonts w:ascii="Calibri" w:eastAsia="Times New Roman" w:hAnsi="Calibri" w:cs="Calibri"/>
          <w:color w:val="000000"/>
        </w:rPr>
      </w:pPr>
      <w:r>
        <w:rPr>
          <w:rFonts w:ascii="Calibri" w:eastAsia="Times New Roman" w:hAnsi="Calibri" w:cs="Calibri"/>
          <w:color w:val="000000"/>
        </w:rPr>
        <w:t xml:space="preserve">A single </w:t>
      </w:r>
      <w:r w:rsidR="007C4201">
        <w:rPr>
          <w:rFonts w:ascii="Calibri" w:eastAsia="Times New Roman" w:hAnsi="Calibri" w:cs="Calibri"/>
          <w:color w:val="000000"/>
        </w:rPr>
        <w:t>experimenter</w:t>
      </w:r>
      <w:r>
        <w:rPr>
          <w:rFonts w:ascii="Calibri" w:eastAsia="Times New Roman" w:hAnsi="Calibri" w:cs="Calibri"/>
          <w:color w:val="000000"/>
        </w:rPr>
        <w:t xml:space="preserve"> will </w:t>
      </w:r>
      <w:r w:rsidR="001B65E0">
        <w:rPr>
          <w:rFonts w:ascii="Calibri" w:eastAsia="Times New Roman" w:hAnsi="Calibri" w:cs="Calibri"/>
          <w:color w:val="000000"/>
        </w:rPr>
        <w:t xml:space="preserve">metal check and </w:t>
      </w:r>
      <w:r>
        <w:rPr>
          <w:rFonts w:ascii="Calibri" w:eastAsia="Times New Roman" w:hAnsi="Calibri" w:cs="Calibri"/>
          <w:color w:val="000000"/>
        </w:rPr>
        <w:t>escort the participant and position them in the MRI scanner head coil</w:t>
      </w:r>
      <w:r w:rsidR="001B65E0">
        <w:rPr>
          <w:rFonts w:ascii="Calibri" w:eastAsia="Times New Roman" w:hAnsi="Calibri" w:cs="Calibri"/>
          <w:color w:val="000000"/>
        </w:rPr>
        <w:t xml:space="preserve">. To avoid risk of exposure, while in the MRI room with the participant, the </w:t>
      </w:r>
      <w:r w:rsidR="007C4201">
        <w:rPr>
          <w:rFonts w:ascii="Calibri" w:eastAsia="Times New Roman" w:hAnsi="Calibri" w:cs="Calibri"/>
          <w:color w:val="000000"/>
        </w:rPr>
        <w:t>experimenter</w:t>
      </w:r>
      <w:r w:rsidR="001B65E0" w:rsidRPr="00CF53E3">
        <w:rPr>
          <w:rFonts w:ascii="Calibri" w:eastAsia="Times New Roman" w:hAnsi="Calibri" w:cs="Calibri"/>
          <w:color w:val="000000"/>
        </w:rPr>
        <w:t xml:space="preserve"> will wear</w:t>
      </w:r>
      <w:r w:rsidR="001B65E0">
        <w:rPr>
          <w:rFonts w:ascii="Calibri" w:eastAsia="Times New Roman" w:hAnsi="Calibri" w:cs="Calibri"/>
          <w:color w:val="000000"/>
        </w:rPr>
        <w:t xml:space="preserve"> a </w:t>
      </w:r>
      <w:r w:rsidR="001B65E0" w:rsidRPr="007C4201">
        <w:rPr>
          <w:rFonts w:ascii="Calibri" w:eastAsia="Times New Roman" w:hAnsi="Calibri" w:cs="Calibri"/>
          <w:b/>
          <w:bCs/>
          <w:color w:val="000000"/>
        </w:rPr>
        <w:t>face shield</w:t>
      </w:r>
      <w:r w:rsidR="007C4201">
        <w:rPr>
          <w:rFonts w:ascii="Calibri" w:eastAsia="Times New Roman" w:hAnsi="Calibri" w:cs="Calibri"/>
          <w:color w:val="000000"/>
        </w:rPr>
        <w:t xml:space="preserve"> in addition to </w:t>
      </w:r>
      <w:r w:rsidR="003B2BAC">
        <w:rPr>
          <w:rFonts w:ascii="Calibri" w:eastAsia="Times New Roman" w:hAnsi="Calibri" w:cs="Calibri"/>
          <w:color w:val="000000"/>
        </w:rPr>
        <w:t xml:space="preserve">a </w:t>
      </w:r>
      <w:r w:rsidR="007C4201">
        <w:rPr>
          <w:rFonts w:ascii="Calibri" w:eastAsia="Times New Roman" w:hAnsi="Calibri" w:cs="Calibri"/>
          <w:color w:val="000000"/>
        </w:rPr>
        <w:t>Type II 3-ply surgical mask</w:t>
      </w:r>
      <w:r w:rsidR="001B65E0">
        <w:rPr>
          <w:rFonts w:ascii="Calibri" w:eastAsia="Times New Roman" w:hAnsi="Calibri" w:cs="Calibri"/>
          <w:color w:val="000000"/>
        </w:rPr>
        <w:t xml:space="preserve">, as well as latex or equivalent non-allergenic </w:t>
      </w:r>
      <w:r w:rsidR="001B65E0" w:rsidRPr="007C4201">
        <w:rPr>
          <w:rFonts w:ascii="Calibri" w:eastAsia="Times New Roman" w:hAnsi="Calibri" w:cs="Calibri"/>
          <w:b/>
          <w:bCs/>
          <w:color w:val="000000"/>
        </w:rPr>
        <w:t>disposable</w:t>
      </w:r>
      <w:r w:rsidR="001B65E0">
        <w:rPr>
          <w:rFonts w:ascii="Calibri" w:eastAsia="Times New Roman" w:hAnsi="Calibri" w:cs="Calibri"/>
          <w:color w:val="000000"/>
        </w:rPr>
        <w:t xml:space="preserve"> </w:t>
      </w:r>
      <w:r w:rsidR="001B65E0" w:rsidRPr="007C4201">
        <w:rPr>
          <w:rFonts w:ascii="Calibri" w:eastAsia="Times New Roman" w:hAnsi="Calibri" w:cs="Calibri"/>
          <w:b/>
          <w:bCs/>
          <w:color w:val="000000"/>
        </w:rPr>
        <w:t>gloves</w:t>
      </w:r>
      <w:r w:rsidR="00AE5D3D">
        <w:rPr>
          <w:rFonts w:ascii="Calibri" w:eastAsia="Times New Roman" w:hAnsi="Calibri" w:cs="Calibri"/>
          <w:b/>
          <w:bCs/>
          <w:color w:val="000000"/>
        </w:rPr>
        <w:t>.</w:t>
      </w:r>
      <w:r w:rsidR="001B65E0">
        <w:rPr>
          <w:rFonts w:ascii="Calibri" w:eastAsia="Times New Roman" w:hAnsi="Calibri" w:cs="Calibri"/>
          <w:color w:val="000000"/>
        </w:rPr>
        <w:t xml:space="preserve"> </w:t>
      </w:r>
      <w:r w:rsidR="0046176E">
        <w:rPr>
          <w:rFonts w:ascii="Calibri" w:eastAsia="Times New Roman" w:hAnsi="Calibri" w:cs="Calibri"/>
          <w:color w:val="000000"/>
        </w:rPr>
        <w:t xml:space="preserve">The face shield will be reused by the researcher for that day </w:t>
      </w:r>
      <w:r w:rsidR="00323E24">
        <w:rPr>
          <w:rFonts w:ascii="Calibri" w:eastAsia="Times New Roman" w:hAnsi="Calibri" w:cs="Calibri"/>
          <w:color w:val="000000"/>
        </w:rPr>
        <w:t>cleaned</w:t>
      </w:r>
      <w:r w:rsidR="0046176E">
        <w:rPr>
          <w:rFonts w:ascii="Calibri" w:eastAsia="Times New Roman" w:hAnsi="Calibri" w:cs="Calibri"/>
          <w:color w:val="000000"/>
        </w:rPr>
        <w:t xml:space="preserve"> fully on the outside with disinfectant</w:t>
      </w:r>
      <w:r w:rsidR="00323E24">
        <w:rPr>
          <w:rFonts w:ascii="Calibri" w:eastAsia="Times New Roman" w:hAnsi="Calibri" w:cs="Calibri"/>
          <w:color w:val="000000"/>
        </w:rPr>
        <w:t xml:space="preserve"> wipes</w:t>
      </w:r>
      <w:r w:rsidR="0046176E">
        <w:rPr>
          <w:rFonts w:ascii="Calibri" w:eastAsia="Times New Roman" w:hAnsi="Calibri" w:cs="Calibri"/>
          <w:color w:val="000000"/>
        </w:rPr>
        <w:t xml:space="preserve"> between uses.</w:t>
      </w:r>
    </w:p>
    <w:p w14:paraId="7E7B55A4" w14:textId="77777777" w:rsidR="00C7401F" w:rsidRPr="001B65E0" w:rsidRDefault="00C7401F" w:rsidP="00C7401F">
      <w:pPr>
        <w:rPr>
          <w:rFonts w:ascii="Calibri" w:eastAsia="Times New Roman" w:hAnsi="Calibri" w:cs="Calibri"/>
          <w:color w:val="000000"/>
          <w:sz w:val="16"/>
          <w:szCs w:val="16"/>
        </w:rPr>
      </w:pPr>
    </w:p>
    <w:p w14:paraId="5C9166FE" w14:textId="77777777" w:rsidR="00C7401F" w:rsidRPr="00CF53E3" w:rsidRDefault="00C7401F" w:rsidP="00C7401F">
      <w:pPr>
        <w:rPr>
          <w:rFonts w:ascii="Calibri" w:eastAsia="Times New Roman" w:hAnsi="Calibri" w:cs="Calibri"/>
          <w:color w:val="000000"/>
        </w:rPr>
      </w:pPr>
      <w:r w:rsidRPr="00CF53E3">
        <w:rPr>
          <w:rFonts w:ascii="Calibri" w:eastAsia="Times New Roman" w:hAnsi="Calibri" w:cs="Calibri"/>
          <w:color w:val="000000"/>
        </w:rPr>
        <w:t xml:space="preserve">Once the </w:t>
      </w:r>
      <w:r w:rsidR="001B65E0">
        <w:rPr>
          <w:rFonts w:ascii="Calibri" w:eastAsia="Times New Roman" w:hAnsi="Calibri" w:cs="Calibri"/>
          <w:color w:val="000000"/>
        </w:rPr>
        <w:t>study</w:t>
      </w:r>
      <w:r w:rsidRPr="00CF53E3">
        <w:rPr>
          <w:rFonts w:ascii="Calibri" w:eastAsia="Times New Roman" w:hAnsi="Calibri" w:cs="Calibri"/>
          <w:color w:val="000000"/>
        </w:rPr>
        <w:t xml:space="preserve"> is </w:t>
      </w:r>
      <w:r w:rsidR="001B65E0">
        <w:rPr>
          <w:rFonts w:ascii="Calibri" w:eastAsia="Times New Roman" w:hAnsi="Calibri" w:cs="Calibri"/>
          <w:color w:val="000000"/>
        </w:rPr>
        <w:t>complete</w:t>
      </w:r>
      <w:r w:rsidRPr="00CF53E3">
        <w:rPr>
          <w:rFonts w:ascii="Calibri" w:eastAsia="Times New Roman" w:hAnsi="Calibri" w:cs="Calibri"/>
          <w:color w:val="000000"/>
        </w:rPr>
        <w:t xml:space="preserve">, </w:t>
      </w:r>
      <w:r w:rsidR="001B65E0">
        <w:rPr>
          <w:rFonts w:ascii="Calibri" w:eastAsia="Times New Roman" w:hAnsi="Calibri" w:cs="Calibri"/>
          <w:color w:val="000000"/>
        </w:rPr>
        <w:t>the same researcher</w:t>
      </w:r>
      <w:r w:rsidRPr="00CF53E3">
        <w:rPr>
          <w:rFonts w:ascii="Calibri" w:eastAsia="Times New Roman" w:hAnsi="Calibri" w:cs="Calibri"/>
          <w:color w:val="000000"/>
        </w:rPr>
        <w:t xml:space="preserve"> enters the scan room again </w:t>
      </w:r>
      <w:r w:rsidR="001B65E0">
        <w:rPr>
          <w:rFonts w:ascii="Calibri" w:eastAsia="Times New Roman" w:hAnsi="Calibri" w:cs="Calibri"/>
          <w:color w:val="000000"/>
        </w:rPr>
        <w:t xml:space="preserve">to remove the participant, with the same face shield and </w:t>
      </w:r>
      <w:r w:rsidR="0046176E">
        <w:rPr>
          <w:rFonts w:ascii="Calibri" w:eastAsia="Times New Roman" w:hAnsi="Calibri" w:cs="Calibri"/>
          <w:color w:val="000000"/>
        </w:rPr>
        <w:t xml:space="preserve">new disposable </w:t>
      </w:r>
      <w:r w:rsidR="001B65E0">
        <w:rPr>
          <w:rFonts w:ascii="Calibri" w:eastAsia="Times New Roman" w:hAnsi="Calibri" w:cs="Calibri"/>
          <w:color w:val="000000"/>
        </w:rPr>
        <w:t xml:space="preserve">gloves. </w:t>
      </w:r>
    </w:p>
    <w:p w14:paraId="51290633" w14:textId="77777777" w:rsidR="004020E0" w:rsidRPr="004020E0" w:rsidRDefault="004020E0" w:rsidP="004020E0">
      <w:pPr>
        <w:rPr>
          <w:sz w:val="16"/>
          <w:szCs w:val="16"/>
        </w:rPr>
      </w:pPr>
    </w:p>
    <w:p w14:paraId="2DDFA9E5" w14:textId="77777777" w:rsidR="00C7401F" w:rsidRDefault="00C7401F" w:rsidP="004020E0">
      <w:pPr>
        <w:rPr>
          <w:u w:val="single"/>
        </w:rPr>
      </w:pPr>
      <w:r>
        <w:rPr>
          <w:u w:val="single"/>
        </w:rPr>
        <w:t>(</w:t>
      </w:r>
      <w:r w:rsidR="007C4201">
        <w:rPr>
          <w:u w:val="single"/>
        </w:rPr>
        <w:t>3</w:t>
      </w:r>
      <w:r>
        <w:rPr>
          <w:u w:val="single"/>
        </w:rPr>
        <w:t xml:space="preserve">) </w:t>
      </w:r>
      <w:r w:rsidRPr="00C7401F">
        <w:rPr>
          <w:u w:val="single"/>
        </w:rPr>
        <w:t>Participant</w:t>
      </w:r>
      <w:r w:rsidR="007C4201">
        <w:rPr>
          <w:u w:val="single"/>
        </w:rPr>
        <w:t xml:space="preserve"> PPE</w:t>
      </w:r>
      <w:r w:rsidRPr="00C7401F">
        <w:rPr>
          <w:u w:val="single"/>
        </w:rPr>
        <w:t>.</w:t>
      </w:r>
    </w:p>
    <w:p w14:paraId="78858816" w14:textId="77777777" w:rsidR="007C4201" w:rsidRPr="007C4201" w:rsidRDefault="007C4201" w:rsidP="004020E0">
      <w:pPr>
        <w:rPr>
          <w:sz w:val="8"/>
          <w:szCs w:val="8"/>
          <w:u w:val="single"/>
        </w:rPr>
      </w:pPr>
    </w:p>
    <w:p w14:paraId="35C2A24A" w14:textId="77777777" w:rsidR="0046176E" w:rsidRDefault="007C4201" w:rsidP="004020E0">
      <w:r w:rsidRPr="007C4201">
        <w:rPr>
          <w:b/>
          <w:bCs/>
        </w:rPr>
        <w:t>MRI-compatible mask</w:t>
      </w:r>
      <w:r>
        <w:t xml:space="preserve">. </w:t>
      </w:r>
      <w:r w:rsidR="004020E0" w:rsidRPr="00BB01A0">
        <w:t xml:space="preserve">Participants will wear </w:t>
      </w:r>
      <w:r w:rsidR="00323E24">
        <w:t>Type II</w:t>
      </w:r>
      <w:r w:rsidR="004020E0">
        <w:t xml:space="preserve"> </w:t>
      </w:r>
      <w:r w:rsidR="004020E0" w:rsidRPr="00BB01A0">
        <w:t xml:space="preserve">3-ply surgical masks </w:t>
      </w:r>
      <w:r w:rsidR="004020E0">
        <w:t>supplied by the researcher</w:t>
      </w:r>
      <w:r w:rsidR="004020E0" w:rsidRPr="00BB01A0">
        <w:t xml:space="preserve"> </w:t>
      </w:r>
      <w:r w:rsidR="00C7401F">
        <w:t>before</w:t>
      </w:r>
      <w:r w:rsidR="004020E0" w:rsidRPr="00BB01A0">
        <w:t xml:space="preserve"> entering the building. </w:t>
      </w:r>
      <w:r w:rsidR="00323E24">
        <w:t>While</w:t>
      </w:r>
      <w:r w:rsidR="004020E0">
        <w:t xml:space="preserve"> </w:t>
      </w:r>
      <w:r>
        <w:t xml:space="preserve">privately </w:t>
      </w:r>
      <w:r w:rsidR="004020E0">
        <w:t xml:space="preserve">changing in their room in preparation for scanning, </w:t>
      </w:r>
      <w:r w:rsidR="004020E0" w:rsidRPr="00BB01A0">
        <w:t>they will exchange the surgical mask for an MRI-compatible mask and change their clothes into scrubs provided by the facility. Changing will occur in a room designated for their exclusive use for that day.</w:t>
      </w:r>
    </w:p>
    <w:p w14:paraId="06D8B2C0" w14:textId="77777777" w:rsidR="007C4201" w:rsidRPr="002F0C18" w:rsidRDefault="007C4201" w:rsidP="004020E0">
      <w:pPr>
        <w:rPr>
          <w:sz w:val="16"/>
          <w:szCs w:val="16"/>
        </w:rPr>
      </w:pPr>
    </w:p>
    <w:p w14:paraId="424E1643" w14:textId="77777777" w:rsidR="007C4201" w:rsidRPr="007C4201" w:rsidRDefault="007C4201" w:rsidP="004020E0">
      <w:pPr>
        <w:rPr>
          <w:rFonts w:ascii="Calibri" w:eastAsia="Times New Roman" w:hAnsi="Calibri" w:cs="Calibri"/>
          <w:color w:val="000000"/>
          <w:sz w:val="16"/>
          <w:szCs w:val="16"/>
        </w:rPr>
      </w:pPr>
      <w:r w:rsidRPr="007C4201">
        <w:rPr>
          <w:rFonts w:ascii="Calibri" w:eastAsia="Times New Roman" w:hAnsi="Calibri" w:cs="Calibri"/>
          <w:b/>
          <w:bCs/>
          <w:color w:val="000000"/>
        </w:rPr>
        <w:t>Response key covering.</w:t>
      </w:r>
      <w:r>
        <w:rPr>
          <w:rFonts w:ascii="Calibri" w:eastAsia="Times New Roman" w:hAnsi="Calibri" w:cs="Calibri"/>
          <w:color w:val="000000"/>
        </w:rPr>
        <w:t xml:space="preserve"> During scanning, the safety ball and response keys will be covered with saran wrap which will be thrown away during post-scan cleaning. </w:t>
      </w:r>
    </w:p>
    <w:p w14:paraId="48B8F01E" w14:textId="77777777" w:rsidR="0046176E" w:rsidRPr="002F0C18" w:rsidRDefault="0046176E" w:rsidP="004020E0">
      <w:pPr>
        <w:rPr>
          <w:sz w:val="16"/>
          <w:szCs w:val="16"/>
        </w:rPr>
      </w:pPr>
    </w:p>
    <w:p w14:paraId="79E07853" w14:textId="77777777" w:rsidR="0046176E" w:rsidRPr="0046176E" w:rsidRDefault="0046176E" w:rsidP="004020E0">
      <w:r>
        <w:t xml:space="preserve">The MRI compatible mask is constructed in advance by making a very small incision above the stitching to remove the small metal piece (with a tweezer). See </w:t>
      </w:r>
      <w:r w:rsidRPr="0046176E">
        <w:rPr>
          <w:b/>
          <w:bCs/>
        </w:rPr>
        <w:t>A</w:t>
      </w:r>
      <w:r>
        <w:t xml:space="preserve"> below. These will be constructed in bulk and placed in the participant preparation packets well in advance of the session</w:t>
      </w:r>
      <w:r w:rsidR="00973276">
        <w:t xml:space="preserve"> (&gt;5 days)</w:t>
      </w:r>
      <w:r>
        <w:t xml:space="preserve">. The incision to remove the metal nose piece is above the blue covering and stitching leaving intact the full protection of the mask. A small piece of tape is used to create a slight pinch and snug fit virtually indistinguishable from what is achieved by the metal insert. </w:t>
      </w:r>
      <w:r w:rsidR="00122E56">
        <w:t xml:space="preserve">See </w:t>
      </w:r>
      <w:r w:rsidR="00122E56" w:rsidRPr="00122E56">
        <w:rPr>
          <w:b/>
          <w:bCs/>
        </w:rPr>
        <w:t>B</w:t>
      </w:r>
      <w:r w:rsidR="00122E56">
        <w:t xml:space="preserve"> below. </w:t>
      </w:r>
      <w:r w:rsidR="007C4201">
        <w:t xml:space="preserve">Moreover, the subject wears the mask prone so there is no issue of slipping by gravity during the MRI session. </w:t>
      </w:r>
      <w:r w:rsidR="006847EE">
        <w:t>Depending on final guidelines, masks may be worn during setup and removal, but pulled down during active scanning.</w:t>
      </w:r>
    </w:p>
    <w:p w14:paraId="337508A8" w14:textId="77777777" w:rsidR="004020E0" w:rsidRDefault="004020E0" w:rsidP="00077440">
      <w:pPr>
        <w:jc w:val="center"/>
        <w:rPr>
          <w:b/>
          <w:bCs/>
        </w:rPr>
      </w:pPr>
      <w:r w:rsidRPr="004020E0">
        <w:rPr>
          <w:b/>
          <w:bCs/>
          <w:noProof/>
        </w:rPr>
        <w:drawing>
          <wp:inline distT="0" distB="0" distL="0" distR="0" wp14:anchorId="56D0AC2E" wp14:editId="1E6A5321">
            <wp:extent cx="5943600" cy="2661285"/>
            <wp:effectExtent l="0" t="0" r="0" b="5715"/>
            <wp:docPr id="9" name="Picture 9"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61285"/>
                    </a:xfrm>
                    <a:prstGeom prst="rect">
                      <a:avLst/>
                    </a:prstGeom>
                  </pic:spPr>
                </pic:pic>
              </a:graphicData>
            </a:graphic>
          </wp:inline>
        </w:drawing>
      </w:r>
    </w:p>
    <w:p w14:paraId="2BD9DC4A" w14:textId="77777777" w:rsidR="00E8455C" w:rsidRDefault="00E8455C" w:rsidP="00E8455C">
      <w:pPr>
        <w:rPr>
          <w:b/>
          <w:bCs/>
        </w:rPr>
      </w:pPr>
    </w:p>
    <w:p w14:paraId="5FE4D2C1" w14:textId="77777777" w:rsidR="00E8455C" w:rsidRDefault="00E8455C" w:rsidP="00E8455C">
      <w:pPr>
        <w:rPr>
          <w:b/>
          <w:bCs/>
        </w:rPr>
      </w:pPr>
    </w:p>
    <w:p w14:paraId="68762814" w14:textId="77777777" w:rsidR="00E8455C" w:rsidRDefault="00F42A6C" w:rsidP="00F42A6C">
      <w:r>
        <w:t>See ACR guidance:</w:t>
      </w:r>
    </w:p>
    <w:p w14:paraId="17EC6BAC" w14:textId="77777777" w:rsidR="00F42A6C" w:rsidRPr="00323E24" w:rsidRDefault="00F42A6C" w:rsidP="00F42A6C">
      <w:pPr>
        <w:rPr>
          <w:sz w:val="16"/>
          <w:szCs w:val="16"/>
        </w:rPr>
      </w:pPr>
    </w:p>
    <w:p w14:paraId="63EB683E" w14:textId="77777777" w:rsidR="00F42A6C" w:rsidRDefault="0025587C" w:rsidP="00F42A6C">
      <w:hyperlink r:id="rId18" w:history="1">
        <w:r w:rsidR="00F42A6C" w:rsidRPr="005E295A">
          <w:rPr>
            <w:rStyle w:val="Hyperlink"/>
          </w:rPr>
          <w:t>https://www.acr.org/Clinical-Resources/Radiology-Safety/MR-Safety/COVID-19-and-MR-Use</w:t>
        </w:r>
      </w:hyperlink>
    </w:p>
    <w:p w14:paraId="590B0CA8" w14:textId="77777777" w:rsidR="00F42A6C" w:rsidRPr="00F42A6C" w:rsidRDefault="00F42A6C" w:rsidP="00F42A6C"/>
    <w:p w14:paraId="17F165B8" w14:textId="77777777" w:rsidR="00077440" w:rsidRDefault="00077440" w:rsidP="00E8455C">
      <w:pPr>
        <w:jc w:val="center"/>
        <w:rPr>
          <w:b/>
          <w:bCs/>
        </w:rPr>
      </w:pPr>
    </w:p>
    <w:p w14:paraId="22D811C5" w14:textId="77777777" w:rsidR="00077440" w:rsidRDefault="00077440" w:rsidP="00E8455C">
      <w:pPr>
        <w:jc w:val="center"/>
        <w:rPr>
          <w:b/>
          <w:bCs/>
        </w:rPr>
      </w:pPr>
    </w:p>
    <w:p w14:paraId="562E88CF" w14:textId="77777777" w:rsidR="00E8455C" w:rsidRDefault="00E8455C" w:rsidP="00E8455C">
      <w:pPr>
        <w:jc w:val="center"/>
        <w:rPr>
          <w:b/>
          <w:bCs/>
        </w:rPr>
      </w:pPr>
    </w:p>
    <w:p w14:paraId="524349A9" w14:textId="77777777" w:rsidR="00E8455C" w:rsidRDefault="00E8455C" w:rsidP="00E8455C">
      <w:pPr>
        <w:jc w:val="center"/>
        <w:rPr>
          <w:b/>
          <w:bCs/>
        </w:rPr>
      </w:pPr>
    </w:p>
    <w:p w14:paraId="7A6DB7C6" w14:textId="77777777" w:rsidR="00E8455C" w:rsidRDefault="00E8455C" w:rsidP="00E8455C">
      <w:pPr>
        <w:jc w:val="center"/>
        <w:rPr>
          <w:b/>
          <w:bCs/>
        </w:rPr>
      </w:pPr>
    </w:p>
    <w:p w14:paraId="5E302FE6" w14:textId="77777777" w:rsidR="00E8455C" w:rsidRDefault="00E8455C" w:rsidP="00E8455C">
      <w:pPr>
        <w:jc w:val="center"/>
        <w:rPr>
          <w:b/>
          <w:bCs/>
        </w:rPr>
      </w:pPr>
    </w:p>
    <w:p w14:paraId="79AA65E4" w14:textId="77777777" w:rsidR="00E8455C" w:rsidRDefault="00E8455C">
      <w:pPr>
        <w:rPr>
          <w:b/>
          <w:bCs/>
        </w:rPr>
      </w:pPr>
      <w:r>
        <w:rPr>
          <w:b/>
          <w:bCs/>
        </w:rPr>
        <w:br w:type="page"/>
      </w:r>
    </w:p>
    <w:p w14:paraId="1913C5C8" w14:textId="77777777" w:rsidR="005E3724" w:rsidRDefault="005E3724" w:rsidP="00E8455C">
      <w:pPr>
        <w:jc w:val="center"/>
        <w:rPr>
          <w:b/>
          <w:bCs/>
        </w:rPr>
      </w:pPr>
      <w:r w:rsidRPr="005E3724">
        <w:rPr>
          <w:b/>
          <w:bCs/>
        </w:rPr>
        <w:t>Disinfecting Procedures</w:t>
      </w:r>
    </w:p>
    <w:p w14:paraId="26973724" w14:textId="77777777" w:rsidR="00E8455C" w:rsidRPr="002F0C18" w:rsidRDefault="00E8455C" w:rsidP="00E8455C">
      <w:pPr>
        <w:jc w:val="center"/>
        <w:rPr>
          <w:b/>
          <w:bCs/>
          <w:sz w:val="16"/>
          <w:szCs w:val="16"/>
        </w:rPr>
      </w:pPr>
    </w:p>
    <w:p w14:paraId="122B1D5F" w14:textId="77777777" w:rsidR="00D556B1" w:rsidRDefault="00D556B1" w:rsidP="00D556B1">
      <w:r>
        <w:t>Disinfecting procedures will closely follow CDC reopening guidance. The schedule is set up such that experimental work groups occupy the facility for a block that is separated from another group by a temporal gap of three hours. The disinfecting procedures have two components – (1) procedures conducted on entering and existing a use block, and (2) procedures that take place between participants.</w:t>
      </w:r>
    </w:p>
    <w:p w14:paraId="1B128F52" w14:textId="77777777" w:rsidR="00D556B1" w:rsidRPr="008578F9" w:rsidRDefault="00D556B1" w:rsidP="00D556B1">
      <w:pPr>
        <w:rPr>
          <w:sz w:val="16"/>
          <w:szCs w:val="16"/>
        </w:rPr>
      </w:pPr>
    </w:p>
    <w:p w14:paraId="3210ED0B" w14:textId="77777777" w:rsidR="00D556B1" w:rsidRDefault="00D556B1" w:rsidP="00D556B1">
      <w:pPr>
        <w:rPr>
          <w:u w:val="single"/>
        </w:rPr>
      </w:pPr>
      <w:r w:rsidRPr="00FD0DF8">
        <w:rPr>
          <w:u w:val="single"/>
        </w:rPr>
        <w:t>(1) Disinfecting procedures entering and exiting a use block.</w:t>
      </w:r>
    </w:p>
    <w:p w14:paraId="4E6297EF" w14:textId="77777777" w:rsidR="00551FFE" w:rsidRPr="00551FFE" w:rsidRDefault="00551FFE" w:rsidP="00D556B1">
      <w:pPr>
        <w:rPr>
          <w:sz w:val="8"/>
          <w:szCs w:val="8"/>
          <w:u w:val="single"/>
        </w:rPr>
      </w:pPr>
    </w:p>
    <w:p w14:paraId="376B9CF7" w14:textId="77777777" w:rsidR="00F243C7" w:rsidRDefault="00D556B1" w:rsidP="00F243C7">
      <w:pPr>
        <w:rPr>
          <w:rFonts w:ascii="Calibri" w:eastAsia="Times New Roman" w:hAnsi="Calibri" w:cs="Calibri"/>
          <w:b/>
          <w:bCs/>
          <w:color w:val="000000"/>
        </w:rPr>
      </w:pPr>
      <w:r w:rsidRPr="00BB01A0">
        <w:rPr>
          <w:rFonts w:ascii="Calibri" w:eastAsia="Times New Roman" w:hAnsi="Calibri" w:cs="Calibri"/>
          <w:color w:val="000000"/>
        </w:rPr>
        <w:t xml:space="preserve">CDC-approved Clorox and Lysol disinfectant wipes </w:t>
      </w:r>
      <w:r>
        <w:rPr>
          <w:rFonts w:ascii="Calibri" w:eastAsia="Times New Roman" w:hAnsi="Calibri" w:cs="Calibri"/>
          <w:color w:val="000000"/>
        </w:rPr>
        <w:t>are</w:t>
      </w:r>
      <w:r w:rsidRPr="00BB01A0">
        <w:rPr>
          <w:rFonts w:ascii="Calibri" w:eastAsia="Times New Roman" w:hAnsi="Calibri" w:cs="Calibri"/>
          <w:color w:val="000000"/>
        </w:rPr>
        <w:t xml:space="preserve"> available in all rooms</w:t>
      </w:r>
      <w:r>
        <w:rPr>
          <w:rFonts w:ascii="Calibri" w:eastAsia="Times New Roman" w:hAnsi="Calibri" w:cs="Calibri"/>
          <w:color w:val="000000"/>
        </w:rPr>
        <w:t xml:space="preserve">. </w:t>
      </w:r>
      <w:r w:rsidRPr="00BB01A0">
        <w:rPr>
          <w:rFonts w:ascii="Calibri" w:eastAsia="Times New Roman" w:hAnsi="Calibri" w:cs="Calibri"/>
          <w:color w:val="000000"/>
        </w:rPr>
        <w:t>A plastic Swiffer arm and large-size wipes are stored in the MRI room for cleaning the in</w:t>
      </w:r>
      <w:r>
        <w:rPr>
          <w:rFonts w:ascii="Calibri" w:eastAsia="Times New Roman" w:hAnsi="Calibri" w:cs="Calibri"/>
          <w:color w:val="000000"/>
        </w:rPr>
        <w:t>ner</w:t>
      </w:r>
      <w:r w:rsidRPr="00BB01A0">
        <w:rPr>
          <w:rFonts w:ascii="Calibri" w:eastAsia="Times New Roman" w:hAnsi="Calibri" w:cs="Calibri"/>
          <w:color w:val="000000"/>
        </w:rPr>
        <w:t xml:space="preserve"> walls of the scanner bore. </w:t>
      </w:r>
      <w:r w:rsidR="00973276">
        <w:rPr>
          <w:rFonts w:ascii="Calibri" w:eastAsia="Times New Roman" w:hAnsi="Calibri" w:cs="Calibri"/>
          <w:color w:val="000000"/>
        </w:rPr>
        <w:t>Experimenters</w:t>
      </w:r>
      <w:r w:rsidRPr="00BB01A0">
        <w:rPr>
          <w:rFonts w:ascii="Calibri" w:eastAsia="Times New Roman" w:hAnsi="Calibri" w:cs="Calibri"/>
          <w:color w:val="000000"/>
        </w:rPr>
        <w:t xml:space="preserve"> will wear the provided latex or vinyl gloves </w:t>
      </w:r>
      <w:r>
        <w:rPr>
          <w:rFonts w:ascii="Calibri" w:eastAsia="Times New Roman" w:hAnsi="Calibri" w:cs="Calibri"/>
          <w:color w:val="000000"/>
        </w:rPr>
        <w:t>and a disposable gown</w:t>
      </w:r>
      <w:r w:rsidRPr="00BB01A0">
        <w:rPr>
          <w:rFonts w:ascii="Calibri" w:eastAsia="Times New Roman" w:hAnsi="Calibri" w:cs="Calibri"/>
          <w:color w:val="000000"/>
        </w:rPr>
        <w:t xml:space="preserve"> while cleaning and disinfecting</w:t>
      </w:r>
      <w:r>
        <w:rPr>
          <w:rFonts w:ascii="Calibri" w:eastAsia="Times New Roman" w:hAnsi="Calibri" w:cs="Calibri"/>
          <w:color w:val="000000"/>
        </w:rPr>
        <w:t xml:space="preserve"> and when handling trash</w:t>
      </w:r>
      <w:r w:rsidRPr="00BB01A0">
        <w:rPr>
          <w:rFonts w:ascii="Calibri" w:eastAsia="Times New Roman" w:hAnsi="Calibri" w:cs="Calibri"/>
          <w:color w:val="000000"/>
        </w:rPr>
        <w:t>. </w:t>
      </w:r>
      <w:r w:rsidRPr="00BB01A0">
        <w:rPr>
          <w:rFonts w:ascii="Calibri" w:eastAsia="Times New Roman" w:hAnsi="Calibri" w:cs="Calibri"/>
          <w:b/>
          <w:bCs/>
          <w:color w:val="000000"/>
        </w:rPr>
        <w:t> </w:t>
      </w:r>
    </w:p>
    <w:p w14:paraId="36719436" w14:textId="77777777" w:rsidR="00F243C7" w:rsidRPr="00F243C7" w:rsidRDefault="00F243C7" w:rsidP="00F243C7">
      <w:pPr>
        <w:rPr>
          <w:rFonts w:ascii="Calibri" w:eastAsia="Times New Roman" w:hAnsi="Calibri" w:cs="Calibri"/>
          <w:b/>
          <w:bCs/>
          <w:color w:val="000000"/>
          <w:sz w:val="16"/>
          <w:szCs w:val="16"/>
        </w:rPr>
      </w:pPr>
    </w:p>
    <w:p w14:paraId="3E4FA559" w14:textId="77777777" w:rsidR="00F82F0E" w:rsidRPr="00F243C7" w:rsidRDefault="00F82F0E" w:rsidP="00F243C7">
      <w:pPr>
        <w:rPr>
          <w:rFonts w:ascii="Calibri" w:eastAsia="Times New Roman" w:hAnsi="Calibri" w:cs="Calibri"/>
          <w:b/>
          <w:bCs/>
          <w:color w:val="000000"/>
        </w:rPr>
      </w:pPr>
      <w:r>
        <w:t>On entry into the facility each work group will disinfect (a) accessible knobs, handles, and faucets including doors to MRI room</w:t>
      </w:r>
      <w:r w:rsidRPr="00BB01A0">
        <w:t xml:space="preserve">, (b) the scanner bore, table, </w:t>
      </w:r>
      <w:r w:rsidRPr="00BB01A0">
        <w:rPr>
          <w:rFonts w:ascii="Calibri" w:eastAsia="Times New Roman" w:hAnsi="Calibri" w:cs="Calibri"/>
          <w:color w:val="000000"/>
        </w:rPr>
        <w:t>peripheral equipment</w:t>
      </w:r>
      <w:r w:rsidRPr="00BB01A0">
        <w:t>, and head coil, and (c) work surfaces including keyboards and mouse.</w:t>
      </w:r>
      <w:r>
        <w:t xml:space="preserve"> </w:t>
      </w:r>
      <w:r>
        <w:rPr>
          <w:rFonts w:ascii="Calibri" w:eastAsia="Times New Roman" w:hAnsi="Calibri" w:cs="Calibri"/>
          <w:color w:val="000000"/>
        </w:rPr>
        <w:t>In the scanner room this will include</w:t>
      </w:r>
      <w:r w:rsidR="00D556B1">
        <w:rPr>
          <w:rFonts w:ascii="Calibri" w:eastAsia="Times New Roman" w:hAnsi="Calibri" w:cs="Calibri"/>
          <w:color w:val="000000"/>
        </w:rPr>
        <w:t xml:space="preserve"> </w:t>
      </w:r>
      <w:r>
        <w:rPr>
          <w:rFonts w:ascii="Calibri" w:eastAsia="Times New Roman" w:hAnsi="Calibri" w:cs="Calibri"/>
          <w:color w:val="000000"/>
        </w:rPr>
        <w:t>the</w:t>
      </w:r>
      <w:r w:rsidR="00D556B1">
        <w:rPr>
          <w:rFonts w:ascii="Calibri" w:eastAsia="Times New Roman" w:hAnsi="Calibri" w:cs="Calibri"/>
          <w:color w:val="000000"/>
        </w:rPr>
        <w:t xml:space="preserve"> s</w:t>
      </w:r>
      <w:r w:rsidR="00D556B1" w:rsidRPr="00BB01A0">
        <w:rPr>
          <w:rFonts w:ascii="Calibri" w:eastAsia="Times New Roman" w:hAnsi="Calibri" w:cs="Calibri"/>
          <w:color w:val="000000"/>
        </w:rPr>
        <w:t>canner table, padding and leg cushion</w:t>
      </w:r>
      <w:r w:rsidR="00D556B1">
        <w:rPr>
          <w:rFonts w:ascii="Calibri" w:eastAsia="Times New Roman" w:hAnsi="Calibri" w:cs="Calibri"/>
          <w:color w:val="000000"/>
        </w:rPr>
        <w:t>; s</w:t>
      </w:r>
      <w:r w:rsidR="00D556B1" w:rsidRPr="00BB01A0">
        <w:rPr>
          <w:rFonts w:ascii="Calibri" w:eastAsia="Times New Roman" w:hAnsi="Calibri" w:cs="Calibri"/>
          <w:color w:val="000000"/>
        </w:rPr>
        <w:t>queeze ball and button boxes</w:t>
      </w:r>
      <w:r w:rsidR="00D556B1">
        <w:rPr>
          <w:rFonts w:ascii="Calibri" w:eastAsia="Times New Roman" w:hAnsi="Calibri" w:cs="Calibri"/>
          <w:color w:val="000000"/>
        </w:rPr>
        <w:t>; h</w:t>
      </w:r>
      <w:r w:rsidR="00D556B1" w:rsidRPr="00BB01A0">
        <w:rPr>
          <w:rFonts w:ascii="Calibri" w:eastAsia="Times New Roman" w:hAnsi="Calibri" w:cs="Calibri"/>
          <w:color w:val="000000"/>
        </w:rPr>
        <w:t>ead coil</w:t>
      </w:r>
      <w:r w:rsidR="00D556B1">
        <w:rPr>
          <w:rFonts w:ascii="Calibri" w:eastAsia="Times New Roman" w:hAnsi="Calibri" w:cs="Calibri"/>
          <w:color w:val="000000"/>
        </w:rPr>
        <w:t>; p</w:t>
      </w:r>
      <w:r w:rsidR="00D556B1" w:rsidRPr="00BB01A0">
        <w:rPr>
          <w:rFonts w:ascii="Calibri" w:eastAsia="Times New Roman" w:hAnsi="Calibri" w:cs="Calibri"/>
          <w:color w:val="000000"/>
        </w:rPr>
        <w:t>hysiological equipment</w:t>
      </w:r>
      <w:r w:rsidR="00D556B1">
        <w:rPr>
          <w:rFonts w:ascii="Calibri" w:eastAsia="Times New Roman" w:hAnsi="Calibri" w:cs="Calibri"/>
          <w:color w:val="000000"/>
        </w:rPr>
        <w:t>; w</w:t>
      </w:r>
      <w:r w:rsidR="00D556B1" w:rsidRPr="00BB01A0">
        <w:rPr>
          <w:rFonts w:ascii="Calibri" w:eastAsia="Times New Roman" w:hAnsi="Calibri" w:cs="Calibri"/>
          <w:color w:val="000000"/>
        </w:rPr>
        <w:t>ork surfaces including keyboards and mice</w:t>
      </w:r>
      <w:r w:rsidR="00D556B1">
        <w:rPr>
          <w:rFonts w:ascii="Calibri" w:eastAsia="Times New Roman" w:hAnsi="Calibri" w:cs="Calibri"/>
          <w:color w:val="000000"/>
        </w:rPr>
        <w:t xml:space="preserve">; </w:t>
      </w:r>
      <w:r w:rsidR="00D556B1" w:rsidRPr="00BB01A0">
        <w:rPr>
          <w:rFonts w:ascii="Calibri" w:eastAsia="Times New Roman" w:hAnsi="Calibri" w:cs="Calibri"/>
          <w:color w:val="000000"/>
        </w:rPr>
        <w:t xml:space="preserve">scanner bore walls </w:t>
      </w:r>
      <w:r w:rsidR="00D556B1">
        <w:rPr>
          <w:rFonts w:ascii="Calibri" w:eastAsia="Times New Roman" w:hAnsi="Calibri" w:cs="Calibri"/>
          <w:color w:val="000000"/>
        </w:rPr>
        <w:t xml:space="preserve">using </w:t>
      </w:r>
      <w:r w:rsidR="00D556B1" w:rsidRPr="00BB01A0">
        <w:rPr>
          <w:rFonts w:ascii="Calibri" w:eastAsia="Times New Roman" w:hAnsi="Calibri" w:cs="Calibri"/>
          <w:color w:val="000000"/>
        </w:rPr>
        <w:t xml:space="preserve">Swiffer arm and </w:t>
      </w:r>
      <w:r w:rsidR="00D556B1">
        <w:rPr>
          <w:rFonts w:ascii="Calibri" w:eastAsia="Times New Roman" w:hAnsi="Calibri" w:cs="Calibri"/>
          <w:color w:val="000000"/>
        </w:rPr>
        <w:t xml:space="preserve">large </w:t>
      </w:r>
      <w:r w:rsidR="00D556B1" w:rsidRPr="00BB01A0">
        <w:rPr>
          <w:rFonts w:ascii="Calibri" w:eastAsia="Times New Roman" w:hAnsi="Calibri" w:cs="Calibri"/>
          <w:color w:val="000000"/>
        </w:rPr>
        <w:t>disinfectant wipe</w:t>
      </w:r>
      <w:r w:rsidR="00D556B1">
        <w:rPr>
          <w:rFonts w:ascii="Calibri" w:eastAsia="Times New Roman" w:hAnsi="Calibri" w:cs="Calibri"/>
          <w:color w:val="000000"/>
        </w:rPr>
        <w:t>s.</w:t>
      </w:r>
      <w:r>
        <w:rPr>
          <w:rFonts w:ascii="Calibri" w:eastAsia="Times New Roman" w:hAnsi="Calibri" w:cs="Calibri"/>
          <w:color w:val="000000"/>
        </w:rPr>
        <w:t xml:space="preserve"> </w:t>
      </w:r>
      <w:r w:rsidR="00F243C7">
        <w:rPr>
          <w:rFonts w:ascii="Calibri" w:eastAsia="Times New Roman" w:hAnsi="Calibri" w:cs="Calibri"/>
          <w:color w:val="000000"/>
        </w:rPr>
        <w:t xml:space="preserve">Experimenters will be trained on proper linear top to bottom MRI bore disinfecting protocol (based on American College of Radiology guidelines). </w:t>
      </w:r>
      <w:r w:rsidR="005E7D30">
        <w:rPr>
          <w:rFonts w:ascii="Calibri" w:eastAsia="Times New Roman" w:hAnsi="Calibri" w:cs="Calibri"/>
          <w:color w:val="000000"/>
        </w:rPr>
        <w:t xml:space="preserve">Equipment that cannot be disinfected with wipes, </w:t>
      </w:r>
      <w:proofErr w:type="gramStart"/>
      <w:r w:rsidR="005E7D30">
        <w:rPr>
          <w:rFonts w:ascii="Calibri" w:eastAsia="Times New Roman" w:hAnsi="Calibri" w:cs="Calibri"/>
          <w:color w:val="000000"/>
        </w:rPr>
        <w:t>in particular the</w:t>
      </w:r>
      <w:proofErr w:type="gramEnd"/>
      <w:r w:rsidR="005E7D30">
        <w:rPr>
          <w:rFonts w:ascii="Calibri" w:eastAsia="Times New Roman" w:hAnsi="Calibri" w:cs="Calibri"/>
          <w:color w:val="000000"/>
        </w:rPr>
        <w:t xml:space="preserve"> eye-tracker mirror and MRI-compatible eye glass frames and corrective lenses, will be disinfected in a UVC irradiation box (</w:t>
      </w:r>
      <w:proofErr w:type="spellStart"/>
      <w:r w:rsidR="005E7D30">
        <w:rPr>
          <w:rFonts w:ascii="Calibri" w:eastAsia="Times New Roman" w:hAnsi="Calibri" w:cs="Calibri"/>
          <w:color w:val="000000"/>
        </w:rPr>
        <w:t>Analytik</w:t>
      </w:r>
      <w:proofErr w:type="spellEnd"/>
      <w:r w:rsidR="005E7D30">
        <w:rPr>
          <w:rFonts w:ascii="Calibri" w:eastAsia="Times New Roman" w:hAnsi="Calibri" w:cs="Calibri"/>
          <w:color w:val="000000"/>
        </w:rPr>
        <w:t xml:space="preserve"> Jena </w:t>
      </w:r>
      <w:r w:rsidR="005E7D30" w:rsidRPr="00953314">
        <w:rPr>
          <w:rFonts w:ascii="Calibri" w:eastAsia="Times New Roman" w:hAnsi="Calibri" w:cs="Calibri"/>
          <w:color w:val="000000"/>
        </w:rPr>
        <w:t>UVP Crosslinker UV Irradiation System CL-3000</w:t>
      </w:r>
      <w:r w:rsidR="005E7D30">
        <w:rPr>
          <w:rFonts w:ascii="Calibri" w:eastAsia="Times New Roman" w:hAnsi="Calibri" w:cs="Calibri"/>
          <w:color w:val="000000"/>
        </w:rPr>
        <w:t xml:space="preserve">). </w:t>
      </w:r>
      <w:r>
        <w:rPr>
          <w:rFonts w:ascii="Calibri" w:eastAsia="Times New Roman" w:hAnsi="Calibri" w:cs="Calibri"/>
          <w:color w:val="000000"/>
        </w:rPr>
        <w:t xml:space="preserve">The </w:t>
      </w:r>
      <w:r w:rsidR="00973276">
        <w:rPr>
          <w:rFonts w:ascii="Calibri" w:eastAsia="Times New Roman" w:hAnsi="Calibri" w:cs="Calibri"/>
          <w:color w:val="000000"/>
        </w:rPr>
        <w:t>experimenter</w:t>
      </w:r>
      <w:r>
        <w:rPr>
          <w:rFonts w:ascii="Calibri" w:eastAsia="Times New Roman" w:hAnsi="Calibri" w:cs="Calibri"/>
          <w:color w:val="000000"/>
        </w:rPr>
        <w:t xml:space="preserve"> will also clean the </w:t>
      </w:r>
      <w:r w:rsidR="00D5398E">
        <w:rPr>
          <w:rFonts w:ascii="Calibri" w:eastAsia="Times New Roman" w:hAnsi="Calibri" w:cs="Calibri"/>
          <w:color w:val="000000"/>
        </w:rPr>
        <w:t>individual</w:t>
      </w:r>
      <w:r>
        <w:rPr>
          <w:rFonts w:ascii="Calibri" w:eastAsia="Times New Roman" w:hAnsi="Calibri" w:cs="Calibri"/>
          <w:color w:val="000000"/>
        </w:rPr>
        <w:t xml:space="preserve"> room </w:t>
      </w:r>
      <w:r w:rsidR="00D5398E">
        <w:rPr>
          <w:rFonts w:ascii="Calibri" w:eastAsia="Times New Roman" w:hAnsi="Calibri" w:cs="Calibri"/>
          <w:color w:val="000000"/>
        </w:rPr>
        <w:t xml:space="preserve">(or rooms) </w:t>
      </w:r>
      <w:r>
        <w:rPr>
          <w:rFonts w:ascii="Calibri" w:eastAsia="Times New Roman" w:hAnsi="Calibri" w:cs="Calibri"/>
          <w:color w:val="000000"/>
        </w:rPr>
        <w:t>intended for use by their subjects that day (and not enter the other rooms). When leaving for the day they will repeat the cleaning protocol including recleaning the testing rooms used only by their subjects.</w:t>
      </w:r>
    </w:p>
    <w:p w14:paraId="108716FC" w14:textId="77777777" w:rsidR="00F82F0E" w:rsidRDefault="00F82F0E" w:rsidP="00D556B1">
      <w:pPr>
        <w:rPr>
          <w:rFonts w:ascii="Calibri" w:eastAsia="Times New Roman" w:hAnsi="Calibri" w:cs="Calibri"/>
          <w:color w:val="000000"/>
          <w:sz w:val="16"/>
          <w:szCs w:val="16"/>
        </w:rPr>
      </w:pPr>
    </w:p>
    <w:p w14:paraId="2989783F" w14:textId="77777777" w:rsidR="00F82F0E" w:rsidRDefault="00CD1FC7" w:rsidP="00D556B1">
      <w:pPr>
        <w:rPr>
          <w:rFonts w:ascii="Calibri" w:eastAsia="Times New Roman" w:hAnsi="Calibri" w:cs="Calibri"/>
          <w:color w:val="000000"/>
        </w:rPr>
      </w:pPr>
      <w:r>
        <w:rPr>
          <w:rFonts w:ascii="Calibri" w:eastAsia="Times New Roman" w:hAnsi="Calibri" w:cs="Calibri"/>
          <w:color w:val="000000"/>
        </w:rPr>
        <w:t xml:space="preserve">All head coil </w:t>
      </w:r>
      <w:proofErr w:type="gramStart"/>
      <w:r>
        <w:rPr>
          <w:rFonts w:ascii="Calibri" w:eastAsia="Times New Roman" w:hAnsi="Calibri" w:cs="Calibri"/>
          <w:color w:val="000000"/>
        </w:rPr>
        <w:t>pillows</w:t>
      </w:r>
      <w:proofErr w:type="gramEnd"/>
      <w:r>
        <w:rPr>
          <w:rFonts w:ascii="Calibri" w:eastAsia="Times New Roman" w:hAnsi="Calibri" w:cs="Calibri"/>
          <w:color w:val="000000"/>
        </w:rPr>
        <w:t xml:space="preserve"> and padding used will be those made with washable materials and will also have removable pillowcases or cloth covers. After each participant, the experimenter will remove the covers and disinfect the pillows and padding with wipes. </w:t>
      </w:r>
      <w:r w:rsidR="00F82F0E" w:rsidRPr="00F82F0E">
        <w:rPr>
          <w:rFonts w:ascii="Calibri" w:eastAsia="Times New Roman" w:hAnsi="Calibri" w:cs="Calibri"/>
          <w:color w:val="000000"/>
        </w:rPr>
        <w:t xml:space="preserve">Plastic </w:t>
      </w:r>
      <w:proofErr w:type="gramStart"/>
      <w:r w:rsidR="00F82F0E" w:rsidRPr="00F82F0E">
        <w:rPr>
          <w:rFonts w:ascii="Calibri" w:eastAsia="Times New Roman" w:hAnsi="Calibri" w:cs="Calibri"/>
          <w:color w:val="000000"/>
        </w:rPr>
        <w:t>s</w:t>
      </w:r>
      <w:r w:rsidR="00F82F0E">
        <w:rPr>
          <w:rFonts w:ascii="Calibri" w:eastAsia="Times New Roman" w:hAnsi="Calibri" w:cs="Calibri"/>
          <w:color w:val="000000"/>
        </w:rPr>
        <w:t>a</w:t>
      </w:r>
      <w:r w:rsidR="00F82F0E" w:rsidRPr="00F82F0E">
        <w:rPr>
          <w:rFonts w:ascii="Calibri" w:eastAsia="Times New Roman" w:hAnsi="Calibri" w:cs="Calibri"/>
          <w:color w:val="000000"/>
        </w:rPr>
        <w:t>ran-wrap</w:t>
      </w:r>
      <w:proofErr w:type="gramEnd"/>
      <w:r w:rsidR="00F82F0E" w:rsidRPr="00F82F0E">
        <w:rPr>
          <w:rFonts w:ascii="Calibri" w:eastAsia="Times New Roman" w:hAnsi="Calibri" w:cs="Calibri"/>
          <w:color w:val="000000"/>
        </w:rPr>
        <w:t xml:space="preserve"> or custom saran-wrap-like coverings will be placed in the scanner room on the safety squeeze</w:t>
      </w:r>
      <w:r w:rsidR="00F82F0E">
        <w:rPr>
          <w:rFonts w:ascii="Calibri" w:eastAsia="Times New Roman" w:hAnsi="Calibri" w:cs="Calibri"/>
          <w:color w:val="000000"/>
        </w:rPr>
        <w:t xml:space="preserve"> </w:t>
      </w:r>
      <w:r w:rsidR="00F82F0E" w:rsidRPr="00F82F0E">
        <w:rPr>
          <w:rFonts w:ascii="Calibri" w:eastAsia="Times New Roman" w:hAnsi="Calibri" w:cs="Calibri"/>
          <w:color w:val="000000"/>
        </w:rPr>
        <w:t xml:space="preserve">ball </w:t>
      </w:r>
      <w:r w:rsidR="00F82F0E">
        <w:rPr>
          <w:rFonts w:ascii="Calibri" w:eastAsia="Times New Roman" w:hAnsi="Calibri" w:cs="Calibri"/>
          <w:color w:val="000000"/>
        </w:rPr>
        <w:t>as well as console keyboard and mouse.</w:t>
      </w:r>
      <w:r w:rsidR="009F76B8">
        <w:rPr>
          <w:rFonts w:ascii="Calibri" w:eastAsia="Times New Roman" w:hAnsi="Calibri" w:cs="Calibri"/>
          <w:color w:val="000000"/>
        </w:rPr>
        <w:t xml:space="preserve"> </w:t>
      </w:r>
    </w:p>
    <w:p w14:paraId="19D6D34B" w14:textId="77777777" w:rsidR="00F82F0E" w:rsidRPr="00D5398E" w:rsidRDefault="00F82F0E" w:rsidP="00D556B1">
      <w:pPr>
        <w:rPr>
          <w:rFonts w:ascii="Calibri" w:eastAsia="Times New Roman" w:hAnsi="Calibri" w:cs="Calibri"/>
          <w:color w:val="000000"/>
          <w:sz w:val="16"/>
          <w:szCs w:val="16"/>
        </w:rPr>
      </w:pPr>
    </w:p>
    <w:p w14:paraId="6174A5E2" w14:textId="77777777" w:rsidR="00D556B1" w:rsidRDefault="00D5398E" w:rsidP="00D556B1">
      <w:pPr>
        <w:rPr>
          <w:rFonts w:ascii="Calibri" w:eastAsia="Times New Roman" w:hAnsi="Calibri" w:cs="Calibri"/>
          <w:color w:val="000000"/>
        </w:rPr>
      </w:pPr>
      <w:r>
        <w:rPr>
          <w:rFonts w:ascii="Calibri" w:eastAsia="Times New Roman" w:hAnsi="Calibri" w:cs="Calibri"/>
          <w:color w:val="000000"/>
        </w:rPr>
        <w:t>Following cleaning, g</w:t>
      </w:r>
      <w:r w:rsidR="00D556B1" w:rsidRPr="00BB01A0">
        <w:rPr>
          <w:rFonts w:ascii="Calibri" w:eastAsia="Times New Roman" w:hAnsi="Calibri" w:cs="Calibri"/>
          <w:color w:val="000000"/>
        </w:rPr>
        <w:t xml:space="preserve">loves </w:t>
      </w:r>
      <w:r w:rsidR="00D556B1">
        <w:rPr>
          <w:rFonts w:ascii="Calibri" w:eastAsia="Times New Roman" w:hAnsi="Calibri" w:cs="Calibri"/>
          <w:color w:val="000000"/>
        </w:rPr>
        <w:t xml:space="preserve">and gown </w:t>
      </w:r>
      <w:r w:rsidR="00D556B1" w:rsidRPr="00BB01A0">
        <w:rPr>
          <w:rFonts w:ascii="Calibri" w:eastAsia="Times New Roman" w:hAnsi="Calibri" w:cs="Calibri"/>
          <w:color w:val="000000"/>
        </w:rPr>
        <w:t>will be removed carefully to avoid contamination of the wearer and surrounding area and disposed in designated trash bins. Immediately after remov</w:t>
      </w:r>
      <w:r>
        <w:rPr>
          <w:rFonts w:ascii="Calibri" w:eastAsia="Times New Roman" w:hAnsi="Calibri" w:cs="Calibri"/>
          <w:color w:val="000000"/>
        </w:rPr>
        <w:t>al</w:t>
      </w:r>
      <w:r w:rsidR="00D556B1" w:rsidRPr="00BB01A0">
        <w:rPr>
          <w:rFonts w:ascii="Calibri" w:eastAsia="Times New Roman" w:hAnsi="Calibri" w:cs="Calibri"/>
          <w:color w:val="000000"/>
        </w:rPr>
        <w:t xml:space="preserve">, the </w:t>
      </w:r>
      <w:r>
        <w:rPr>
          <w:rFonts w:ascii="Calibri" w:eastAsia="Times New Roman" w:hAnsi="Calibri" w:cs="Calibri"/>
          <w:color w:val="000000"/>
        </w:rPr>
        <w:t>experimenter</w:t>
      </w:r>
      <w:r w:rsidR="00D556B1" w:rsidRPr="00BB01A0">
        <w:rPr>
          <w:rFonts w:ascii="Calibri" w:eastAsia="Times New Roman" w:hAnsi="Calibri" w:cs="Calibri"/>
          <w:color w:val="000000"/>
        </w:rPr>
        <w:t xml:space="preserve"> will wash their hands with soap and </w:t>
      </w:r>
      <w:r w:rsidR="00D556B1">
        <w:rPr>
          <w:rFonts w:ascii="Calibri" w:eastAsia="Times New Roman" w:hAnsi="Calibri" w:cs="Calibri"/>
          <w:color w:val="000000"/>
        </w:rPr>
        <w:t xml:space="preserve">water </w:t>
      </w:r>
      <w:r w:rsidR="00D556B1" w:rsidRPr="00BB01A0">
        <w:rPr>
          <w:rFonts w:ascii="Calibri" w:eastAsia="Times New Roman" w:hAnsi="Calibri" w:cs="Calibri"/>
          <w:color w:val="000000"/>
        </w:rPr>
        <w:t>in the hand-washing area.</w:t>
      </w:r>
      <w:r w:rsidR="00D556B1">
        <w:rPr>
          <w:rFonts w:ascii="Calibri" w:eastAsia="Times New Roman" w:hAnsi="Calibri" w:cs="Calibri"/>
          <w:color w:val="000000"/>
        </w:rPr>
        <w:t xml:space="preserve"> </w:t>
      </w:r>
    </w:p>
    <w:p w14:paraId="530CAD6F" w14:textId="77777777" w:rsidR="00551FFE" w:rsidRPr="00551FFE" w:rsidRDefault="00551FFE" w:rsidP="00D556B1">
      <w:pPr>
        <w:rPr>
          <w:rFonts w:ascii="Calibri" w:eastAsia="Times New Roman" w:hAnsi="Calibri" w:cs="Calibri"/>
          <w:color w:val="000000"/>
          <w:sz w:val="16"/>
          <w:szCs w:val="16"/>
        </w:rPr>
      </w:pPr>
    </w:p>
    <w:p w14:paraId="28666F77" w14:textId="77777777" w:rsidR="00551FFE" w:rsidRDefault="00551FFE" w:rsidP="00D556B1">
      <w:pPr>
        <w:rPr>
          <w:rFonts w:ascii="Calibri" w:eastAsia="Times New Roman" w:hAnsi="Calibri" w:cs="Calibri"/>
          <w:color w:val="000000"/>
        </w:rPr>
      </w:pPr>
      <w:r w:rsidRPr="00BB01A0">
        <w:rPr>
          <w:rFonts w:ascii="Calibri" w:eastAsia="Times New Roman" w:hAnsi="Calibri" w:cs="Calibri"/>
          <w:color w:val="000000"/>
        </w:rPr>
        <w:t xml:space="preserve">Trash bins will be placed in each room for disposal of wipes, paper towels, </w:t>
      </w:r>
      <w:proofErr w:type="spellStart"/>
      <w:r>
        <w:rPr>
          <w:rFonts w:ascii="Calibri" w:eastAsia="Times New Roman" w:hAnsi="Calibri" w:cs="Calibri"/>
          <w:color w:val="000000"/>
        </w:rPr>
        <w:t>Kimwipes</w:t>
      </w:r>
      <w:proofErr w:type="spellEnd"/>
      <w:r>
        <w:rPr>
          <w:rFonts w:ascii="Calibri" w:eastAsia="Times New Roman" w:hAnsi="Calibri" w:cs="Calibri"/>
          <w:color w:val="000000"/>
        </w:rPr>
        <w:t xml:space="preserve">, </w:t>
      </w:r>
      <w:r w:rsidRPr="00BB01A0">
        <w:rPr>
          <w:rFonts w:ascii="Calibri" w:eastAsia="Times New Roman" w:hAnsi="Calibri" w:cs="Calibri"/>
          <w:color w:val="000000"/>
        </w:rPr>
        <w:t>gloves</w:t>
      </w:r>
      <w:r>
        <w:rPr>
          <w:rFonts w:ascii="Calibri" w:eastAsia="Times New Roman" w:hAnsi="Calibri" w:cs="Calibri"/>
          <w:color w:val="000000"/>
        </w:rPr>
        <w:t xml:space="preserve"> and gowns</w:t>
      </w:r>
      <w:r w:rsidRPr="00BB01A0">
        <w:rPr>
          <w:rFonts w:ascii="Calibri" w:eastAsia="Times New Roman" w:hAnsi="Calibri" w:cs="Calibri"/>
          <w:color w:val="000000"/>
        </w:rPr>
        <w:t>.</w:t>
      </w:r>
      <w:r>
        <w:rPr>
          <w:rFonts w:ascii="Calibri" w:eastAsia="Times New Roman" w:hAnsi="Calibri" w:cs="Calibri"/>
          <w:color w:val="000000"/>
        </w:rPr>
        <w:t xml:space="preserve"> Trash bins will be put out into the hallway at the end of the day for removal by the custodians.</w:t>
      </w:r>
      <w:r w:rsidR="00D5398E">
        <w:rPr>
          <w:rFonts w:ascii="Calibri" w:eastAsia="Times New Roman" w:hAnsi="Calibri" w:cs="Calibri"/>
          <w:color w:val="000000"/>
        </w:rPr>
        <w:t xml:space="preserve"> </w:t>
      </w:r>
    </w:p>
    <w:p w14:paraId="7CCEF088" w14:textId="77777777" w:rsidR="00D556B1" w:rsidRPr="008578F9" w:rsidRDefault="00D556B1" w:rsidP="00D556B1">
      <w:pPr>
        <w:rPr>
          <w:sz w:val="16"/>
          <w:szCs w:val="16"/>
        </w:rPr>
      </w:pPr>
    </w:p>
    <w:p w14:paraId="29EE9C7A" w14:textId="77777777" w:rsidR="00D556B1" w:rsidRPr="00FD0DF8" w:rsidRDefault="00D556B1" w:rsidP="00D556B1">
      <w:pPr>
        <w:rPr>
          <w:u w:val="single"/>
        </w:rPr>
      </w:pPr>
      <w:r w:rsidRPr="00FD0DF8">
        <w:rPr>
          <w:u w:val="single"/>
        </w:rPr>
        <w:t>(2) Disinfecting procedures between participants.</w:t>
      </w:r>
    </w:p>
    <w:p w14:paraId="41F5AC97" w14:textId="77777777" w:rsidR="00D556B1" w:rsidRPr="00D556B1" w:rsidRDefault="00D556B1" w:rsidP="00D556B1">
      <w:r>
        <w:t>Between individual participants, the full set of procedures indicated above will be repeated, without cleaning of investigator-used work surfaces</w:t>
      </w:r>
      <w:r w:rsidR="00D5398E">
        <w:t xml:space="preserve"> and without reentering the single-use testing rooms</w:t>
      </w:r>
      <w:r>
        <w:t>.</w:t>
      </w:r>
    </w:p>
    <w:p w14:paraId="08EB0682" w14:textId="77777777" w:rsidR="00D556B1" w:rsidRPr="00D5398E" w:rsidRDefault="00D556B1" w:rsidP="00D556B1">
      <w:pPr>
        <w:rPr>
          <w:sz w:val="16"/>
          <w:szCs w:val="16"/>
        </w:rPr>
      </w:pPr>
    </w:p>
    <w:p w14:paraId="3B65610C" w14:textId="77777777" w:rsidR="00D556B1" w:rsidRDefault="00D556B1" w:rsidP="00D556B1">
      <w:r>
        <w:t>CDC reference materials on reopening:</w:t>
      </w:r>
    </w:p>
    <w:p w14:paraId="3B48EF90" w14:textId="77777777" w:rsidR="00D556B1" w:rsidRDefault="0025587C" w:rsidP="00D556B1">
      <w:hyperlink r:id="rId19" w:history="1">
        <w:r w:rsidR="00F42A6C" w:rsidRPr="005E295A">
          <w:rPr>
            <w:rStyle w:val="Hyperlink"/>
          </w:rPr>
          <w:t>www.cdc.gov/coronavirus/2019-ncov/community/reopen-guidance.html</w:t>
        </w:r>
      </w:hyperlink>
    </w:p>
    <w:p w14:paraId="781B37DB" w14:textId="77777777" w:rsidR="00F42A6C" w:rsidRPr="00D5398E" w:rsidRDefault="00F42A6C" w:rsidP="00D556B1">
      <w:pPr>
        <w:rPr>
          <w:sz w:val="16"/>
          <w:szCs w:val="16"/>
        </w:rPr>
      </w:pPr>
    </w:p>
    <w:p w14:paraId="473AD6E0" w14:textId="77777777" w:rsidR="00F42A6C" w:rsidRDefault="00F42A6C" w:rsidP="00D556B1">
      <w:r>
        <w:t>America College of Radiology (ACR) guidelines:</w:t>
      </w:r>
    </w:p>
    <w:p w14:paraId="37523534" w14:textId="77777777" w:rsidR="00D5398E" w:rsidRDefault="0025587C" w:rsidP="00D5398E">
      <w:hyperlink r:id="rId20" w:history="1">
        <w:r w:rsidR="00F42A6C" w:rsidRPr="005E295A">
          <w:rPr>
            <w:rStyle w:val="Hyperlink"/>
          </w:rPr>
          <w:t>https://www.acr.org/Clinical-Resources/Radiology-Safety/MR-Safety/COVID-19-and-MR-Use</w:t>
        </w:r>
      </w:hyperlink>
    </w:p>
    <w:p w14:paraId="67CFDFF5" w14:textId="77777777" w:rsidR="00F243C7" w:rsidRDefault="00F243C7">
      <w:pPr>
        <w:rPr>
          <w:b/>
          <w:bCs/>
        </w:rPr>
      </w:pPr>
      <w:r>
        <w:rPr>
          <w:b/>
          <w:bCs/>
        </w:rPr>
        <w:br w:type="page"/>
      </w:r>
    </w:p>
    <w:p w14:paraId="2CCFB291" w14:textId="77777777" w:rsidR="005E3724" w:rsidRPr="00D5398E" w:rsidRDefault="001153B4" w:rsidP="00D5398E">
      <w:pPr>
        <w:jc w:val="center"/>
      </w:pPr>
      <w:r>
        <w:rPr>
          <w:b/>
          <w:bCs/>
        </w:rPr>
        <w:t>Ventilation and L</w:t>
      </w:r>
      <w:r w:rsidR="005E3724" w:rsidRPr="005E3724">
        <w:rPr>
          <w:b/>
          <w:bCs/>
        </w:rPr>
        <w:t>ocal Filtration</w:t>
      </w:r>
    </w:p>
    <w:p w14:paraId="3702221E" w14:textId="77777777" w:rsidR="00B3339B" w:rsidRPr="002F0C18" w:rsidRDefault="00B3339B">
      <w:pPr>
        <w:rPr>
          <w:sz w:val="16"/>
          <w:szCs w:val="16"/>
        </w:rPr>
      </w:pPr>
    </w:p>
    <w:p w14:paraId="67E3B0A3" w14:textId="77777777" w:rsidR="007704AA" w:rsidRDefault="007704AA">
      <w:r>
        <w:t xml:space="preserve">Inhalation of infected droplets and aerosols present risk for infection. In addition to wearing face masks, maximizing distances between individuals, implementing temporal gaps between investigator groups, and screening all individuals for symptoms of infection, another way to mitigate risk is local air filtration with a top-emitting air purifier with a HEPA filter. As labeled in the diagram below, HEPA filtration units will be placed at all locations </w:t>
      </w:r>
      <w:r w:rsidR="00B85A36">
        <w:t xml:space="preserve">that might be occupied by more than one </w:t>
      </w:r>
      <w:r w:rsidR="0048690D">
        <w:t>individual</w:t>
      </w:r>
      <w:r w:rsidR="00B85A36">
        <w:t xml:space="preserve">, as well as in the small changing room and in the restroom which have only passive airflow </w:t>
      </w:r>
      <w:r w:rsidR="0002416B">
        <w:t xml:space="preserve">(we are using </w:t>
      </w:r>
      <w:proofErr w:type="spellStart"/>
      <w:r w:rsidR="0002416B">
        <w:t>Blueair</w:t>
      </w:r>
      <w:proofErr w:type="spellEnd"/>
      <w:r w:rsidR="0002416B">
        <w:t xml:space="preserve"> Blue Pure 211 3-stage filtration)</w:t>
      </w:r>
      <w:r>
        <w:t>.</w:t>
      </w:r>
    </w:p>
    <w:p w14:paraId="24FC51F5" w14:textId="77777777" w:rsidR="003F4A4C" w:rsidRDefault="003F4A4C"/>
    <w:p w14:paraId="7EE0D754" w14:textId="77777777" w:rsidR="00CC5682" w:rsidRDefault="00CC5682">
      <w:pPr>
        <w:rPr>
          <w:sz w:val="16"/>
          <w:szCs w:val="16"/>
        </w:rPr>
      </w:pPr>
    </w:p>
    <w:p w14:paraId="12B19B9E" w14:textId="77777777" w:rsidR="003F4A4C" w:rsidRDefault="003F4A4C">
      <w:pPr>
        <w:rPr>
          <w:sz w:val="16"/>
          <w:szCs w:val="16"/>
        </w:rPr>
      </w:pPr>
    </w:p>
    <w:p w14:paraId="42ABB7AB" w14:textId="77777777" w:rsidR="003F4A4C" w:rsidRPr="002F0C18" w:rsidRDefault="003F4A4C">
      <w:pPr>
        <w:rPr>
          <w:sz w:val="16"/>
          <w:szCs w:val="16"/>
        </w:rPr>
      </w:pPr>
    </w:p>
    <w:p w14:paraId="50B1E899" w14:textId="77777777" w:rsidR="00CC5682" w:rsidRDefault="00E53BC6">
      <w:r>
        <w:rPr>
          <w:noProof/>
        </w:rPr>
        <w:drawing>
          <wp:inline distT="0" distB="0" distL="0" distR="0" wp14:anchorId="7003DA79" wp14:editId="5EE14AB8">
            <wp:extent cx="6131224" cy="4500282"/>
            <wp:effectExtent l="0" t="0" r="3175"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PA 200728.jpg"/>
                    <pic:cNvPicPr/>
                  </pic:nvPicPr>
                  <pic:blipFill rotWithShape="1">
                    <a:blip r:embed="rId21">
                      <a:extLst>
                        <a:ext uri="{28A0092B-C50C-407E-A947-70E740481C1C}">
                          <a14:useLocalDpi xmlns:a14="http://schemas.microsoft.com/office/drawing/2010/main" val="0"/>
                        </a:ext>
                      </a:extLst>
                    </a:blip>
                    <a:srcRect l="-3167" t="12117" b="31090"/>
                    <a:stretch/>
                  </pic:blipFill>
                  <pic:spPr bwMode="auto">
                    <a:xfrm>
                      <a:off x="0" y="0"/>
                      <a:ext cx="6131653" cy="4500597"/>
                    </a:xfrm>
                    <a:prstGeom prst="rect">
                      <a:avLst/>
                    </a:prstGeom>
                    <a:ln>
                      <a:noFill/>
                    </a:ln>
                    <a:extLst>
                      <a:ext uri="{53640926-AAD7-44D8-BBD7-CCE9431645EC}">
                        <a14:shadowObscured xmlns:a14="http://schemas.microsoft.com/office/drawing/2010/main"/>
                      </a:ext>
                    </a:extLst>
                  </pic:spPr>
                </pic:pic>
              </a:graphicData>
            </a:graphic>
          </wp:inline>
        </w:drawing>
      </w:r>
    </w:p>
    <w:p w14:paraId="54350860" w14:textId="77777777" w:rsidR="001153B4" w:rsidRDefault="001153B4"/>
    <w:p w14:paraId="118F4011" w14:textId="77777777" w:rsidR="001153B4" w:rsidRDefault="001153B4"/>
    <w:p w14:paraId="3F9982F3" w14:textId="77777777" w:rsidR="003F4A4C" w:rsidRDefault="003F4A4C"/>
    <w:p w14:paraId="7F4175A5" w14:textId="77777777" w:rsidR="003F4A4C" w:rsidRDefault="003F4A4C"/>
    <w:p w14:paraId="0D4B4530" w14:textId="77777777" w:rsidR="003F4A4C" w:rsidRDefault="003F4A4C"/>
    <w:p w14:paraId="1BA9FADC" w14:textId="77777777" w:rsidR="003F4A4C" w:rsidRDefault="003F4A4C">
      <w:r>
        <w:br w:type="page"/>
      </w:r>
    </w:p>
    <w:p w14:paraId="63099B24" w14:textId="77777777" w:rsidR="0015137D" w:rsidRDefault="001153B4">
      <w:r>
        <w:t xml:space="preserve">Supply airflow of the rooms to be used specifically for the neuroimaging facility are as follows, split by rooms used multiple times per day, and the rooms used only once per day by a single participant </w:t>
      </w:r>
      <w:r w:rsidR="008C17F5">
        <w:t xml:space="preserve">for changing </w:t>
      </w:r>
      <w:r>
        <w:t xml:space="preserve">(not shared occupancy). </w:t>
      </w:r>
      <w:r w:rsidR="0015137D">
        <w:t>Rooms used multiple times per day:</w:t>
      </w:r>
    </w:p>
    <w:p w14:paraId="0291B063" w14:textId="77777777" w:rsidR="001153B4" w:rsidRPr="001153B4" w:rsidRDefault="001153B4" w:rsidP="001153B4">
      <w:pPr>
        <w:pStyle w:val="ListParagraph"/>
        <w:numPr>
          <w:ilvl w:val="0"/>
          <w:numId w:val="5"/>
        </w:numPr>
        <w:tabs>
          <w:tab w:val="right" w:pos="9360"/>
        </w:tabs>
        <w:spacing w:before="240" w:after="240"/>
        <w:rPr>
          <w:rFonts w:cstheme="minorHAnsi"/>
        </w:rPr>
      </w:pPr>
      <w:r w:rsidRPr="001153B4">
        <w:rPr>
          <w:rFonts w:cstheme="minorHAnsi"/>
        </w:rPr>
        <w:t>Room B</w:t>
      </w:r>
      <w:r>
        <w:rPr>
          <w:rFonts w:cstheme="minorHAnsi"/>
        </w:rPr>
        <w:t>435.11</w:t>
      </w:r>
      <w:r w:rsidRPr="001153B4">
        <w:rPr>
          <w:rFonts w:cstheme="minorHAnsi"/>
        </w:rPr>
        <w:t xml:space="preserve"> (</w:t>
      </w:r>
      <w:r>
        <w:rPr>
          <w:rFonts w:cstheme="minorHAnsi"/>
        </w:rPr>
        <w:t>MRI Scanner Room</w:t>
      </w:r>
      <w:r w:rsidRPr="001153B4">
        <w:rPr>
          <w:rFonts w:cstheme="minorHAnsi"/>
        </w:rPr>
        <w:t>):</w:t>
      </w:r>
    </w:p>
    <w:p w14:paraId="2A28868E" w14:textId="77777777" w:rsidR="001153B4" w:rsidRPr="001153B4" w:rsidRDefault="001153B4" w:rsidP="001153B4">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Pr>
          <w:rFonts w:cstheme="minorHAnsi"/>
        </w:rPr>
        <w:t>1,300</w:t>
      </w:r>
      <w:r w:rsidRPr="001153B4">
        <w:rPr>
          <w:rFonts w:cstheme="minorHAnsi"/>
        </w:rPr>
        <w:t xml:space="preserve"> cfm</w:t>
      </w:r>
    </w:p>
    <w:p w14:paraId="6FBEBF17" w14:textId="77777777" w:rsidR="001153B4" w:rsidRDefault="001153B4" w:rsidP="001153B4">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Pr>
          <w:rFonts w:cstheme="minorHAnsi"/>
        </w:rPr>
        <w:t>1</w:t>
      </w:r>
      <w:r w:rsidRPr="001153B4">
        <w:rPr>
          <w:rFonts w:cstheme="minorHAnsi"/>
        </w:rPr>
        <w:t>,300 cfm</w:t>
      </w:r>
    </w:p>
    <w:p w14:paraId="03B5CD78" w14:textId="77777777" w:rsidR="001153B4" w:rsidRPr="001153B4" w:rsidRDefault="001153B4" w:rsidP="001153B4">
      <w:pPr>
        <w:pStyle w:val="ListParagraph"/>
        <w:numPr>
          <w:ilvl w:val="0"/>
          <w:numId w:val="5"/>
        </w:numPr>
        <w:tabs>
          <w:tab w:val="right" w:pos="9360"/>
        </w:tabs>
        <w:spacing w:before="240" w:after="240"/>
        <w:rPr>
          <w:rFonts w:cstheme="minorHAnsi"/>
        </w:rPr>
      </w:pPr>
      <w:r w:rsidRPr="001153B4">
        <w:rPr>
          <w:rFonts w:cstheme="minorHAnsi"/>
        </w:rPr>
        <w:t>Room B4</w:t>
      </w:r>
      <w:r>
        <w:rPr>
          <w:rFonts w:cstheme="minorHAnsi"/>
        </w:rPr>
        <w:t>35</w:t>
      </w:r>
      <w:r w:rsidRPr="001153B4">
        <w:rPr>
          <w:rFonts w:cstheme="minorHAnsi"/>
        </w:rPr>
        <w:t>.</w:t>
      </w:r>
      <w:r>
        <w:rPr>
          <w:rFonts w:cstheme="minorHAnsi"/>
        </w:rPr>
        <w:t>09</w:t>
      </w:r>
      <w:r w:rsidRPr="001153B4">
        <w:rPr>
          <w:rFonts w:cstheme="minorHAnsi"/>
        </w:rPr>
        <w:t xml:space="preserve"> (</w:t>
      </w:r>
      <w:r>
        <w:rPr>
          <w:rFonts w:cstheme="minorHAnsi"/>
        </w:rPr>
        <w:t>MRI Control Room</w:t>
      </w:r>
      <w:r w:rsidRPr="001153B4">
        <w:rPr>
          <w:rFonts w:cstheme="minorHAnsi"/>
        </w:rPr>
        <w:t>):</w:t>
      </w:r>
    </w:p>
    <w:p w14:paraId="70982EA9" w14:textId="77777777" w:rsidR="001153B4" w:rsidRPr="001153B4" w:rsidRDefault="001153B4" w:rsidP="001153B4">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Pr>
          <w:rFonts w:cstheme="minorHAnsi"/>
        </w:rPr>
        <w:t>275</w:t>
      </w:r>
      <w:r w:rsidRPr="001153B4">
        <w:rPr>
          <w:rFonts w:cstheme="minorHAnsi"/>
        </w:rPr>
        <w:t xml:space="preserve"> cfm</w:t>
      </w:r>
    </w:p>
    <w:p w14:paraId="194300D5" w14:textId="77777777" w:rsidR="001153B4" w:rsidRDefault="001153B4" w:rsidP="001153B4">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Pr>
          <w:rFonts w:cstheme="minorHAnsi"/>
        </w:rPr>
        <w:t>550</w:t>
      </w:r>
      <w:r w:rsidRPr="001153B4">
        <w:rPr>
          <w:rFonts w:cstheme="minorHAnsi"/>
        </w:rPr>
        <w:t xml:space="preserve"> cfm</w:t>
      </w:r>
    </w:p>
    <w:p w14:paraId="3A83B389" w14:textId="77777777" w:rsidR="001153B4" w:rsidRPr="001153B4" w:rsidRDefault="001153B4" w:rsidP="001153B4">
      <w:pPr>
        <w:pStyle w:val="ListParagraph"/>
        <w:numPr>
          <w:ilvl w:val="0"/>
          <w:numId w:val="5"/>
        </w:numPr>
        <w:tabs>
          <w:tab w:val="right" w:pos="9360"/>
        </w:tabs>
        <w:spacing w:before="240" w:after="240"/>
        <w:rPr>
          <w:rFonts w:cstheme="minorHAnsi"/>
        </w:rPr>
      </w:pPr>
      <w:r w:rsidRPr="001153B4">
        <w:rPr>
          <w:rFonts w:cstheme="minorHAnsi"/>
        </w:rPr>
        <w:t>Room B4</w:t>
      </w:r>
      <w:r>
        <w:rPr>
          <w:rFonts w:cstheme="minorHAnsi"/>
        </w:rPr>
        <w:t>35</w:t>
      </w:r>
      <w:r w:rsidRPr="001153B4">
        <w:rPr>
          <w:rFonts w:cstheme="minorHAnsi"/>
        </w:rPr>
        <w:t>.</w:t>
      </w:r>
      <w:r w:rsidR="004314DD">
        <w:rPr>
          <w:rFonts w:cstheme="minorHAnsi"/>
        </w:rPr>
        <w:t>05</w:t>
      </w:r>
      <w:r w:rsidRPr="001153B4">
        <w:rPr>
          <w:rFonts w:cstheme="minorHAnsi"/>
        </w:rPr>
        <w:t xml:space="preserve"> (</w:t>
      </w:r>
      <w:r w:rsidR="004314DD">
        <w:rPr>
          <w:rFonts w:cstheme="minorHAnsi"/>
        </w:rPr>
        <w:t>Waiting vestibule</w:t>
      </w:r>
      <w:r w:rsidRPr="001153B4">
        <w:rPr>
          <w:rFonts w:cstheme="minorHAnsi"/>
        </w:rPr>
        <w:t>):</w:t>
      </w:r>
    </w:p>
    <w:p w14:paraId="698B6589" w14:textId="77777777" w:rsidR="001153B4" w:rsidRPr="001153B4" w:rsidRDefault="001153B4" w:rsidP="001153B4">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4314DD">
        <w:rPr>
          <w:rFonts w:cstheme="minorHAnsi"/>
        </w:rPr>
        <w:t>175</w:t>
      </w:r>
      <w:r w:rsidRPr="001153B4">
        <w:rPr>
          <w:rFonts w:cstheme="minorHAnsi"/>
        </w:rPr>
        <w:t xml:space="preserve"> cfm</w:t>
      </w:r>
    </w:p>
    <w:p w14:paraId="23C31FA6" w14:textId="77777777" w:rsidR="001153B4" w:rsidRDefault="001153B4" w:rsidP="001153B4">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4314DD">
        <w:rPr>
          <w:rFonts w:cstheme="minorHAnsi"/>
        </w:rPr>
        <w:t>275</w:t>
      </w:r>
      <w:r w:rsidRPr="001153B4">
        <w:rPr>
          <w:rFonts w:cstheme="minorHAnsi"/>
        </w:rPr>
        <w:t xml:space="preserve"> cfm</w:t>
      </w:r>
    </w:p>
    <w:p w14:paraId="0FA1E5D8" w14:textId="77777777" w:rsidR="001153B4" w:rsidRPr="001153B4" w:rsidRDefault="001153B4" w:rsidP="001153B4">
      <w:pPr>
        <w:pStyle w:val="ListParagraph"/>
        <w:numPr>
          <w:ilvl w:val="0"/>
          <w:numId w:val="5"/>
        </w:numPr>
        <w:tabs>
          <w:tab w:val="right" w:pos="9360"/>
        </w:tabs>
        <w:spacing w:before="240" w:after="240"/>
        <w:rPr>
          <w:rFonts w:cstheme="minorHAnsi"/>
        </w:rPr>
      </w:pPr>
      <w:r w:rsidRPr="001153B4">
        <w:rPr>
          <w:rFonts w:cstheme="minorHAnsi"/>
        </w:rPr>
        <w:t xml:space="preserve">Room </w:t>
      </w:r>
      <w:r w:rsidR="0015137D">
        <w:rPr>
          <w:rFonts w:cstheme="minorHAnsi"/>
        </w:rPr>
        <w:t>B425</w:t>
      </w:r>
      <w:r w:rsidRPr="001153B4">
        <w:rPr>
          <w:rFonts w:cstheme="minorHAnsi"/>
        </w:rPr>
        <w:t xml:space="preserve"> (</w:t>
      </w:r>
      <w:r w:rsidR="00E57C15">
        <w:rPr>
          <w:rFonts w:cstheme="minorHAnsi"/>
        </w:rPr>
        <w:t>Blue Zone Testing Room 1</w:t>
      </w:r>
      <w:r w:rsidRPr="001153B4">
        <w:rPr>
          <w:rFonts w:cstheme="minorHAnsi"/>
        </w:rPr>
        <w:t>):</w:t>
      </w:r>
    </w:p>
    <w:p w14:paraId="50FB4E55" w14:textId="77777777" w:rsidR="001153B4" w:rsidRPr="001153B4" w:rsidRDefault="001153B4" w:rsidP="001153B4">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15137D">
        <w:rPr>
          <w:rFonts w:cstheme="minorHAnsi"/>
        </w:rPr>
        <w:t>225</w:t>
      </w:r>
      <w:r w:rsidRPr="001153B4">
        <w:rPr>
          <w:rFonts w:cstheme="minorHAnsi"/>
        </w:rPr>
        <w:t xml:space="preserve"> cfm</w:t>
      </w:r>
    </w:p>
    <w:p w14:paraId="53F8FBED" w14:textId="77777777" w:rsidR="001153B4" w:rsidRDefault="001153B4" w:rsidP="0015137D">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Pr>
          <w:rFonts w:cstheme="minorHAnsi"/>
        </w:rPr>
        <w:t>550</w:t>
      </w:r>
      <w:r w:rsidRPr="001153B4">
        <w:rPr>
          <w:rFonts w:cstheme="minorHAnsi"/>
        </w:rPr>
        <w:t xml:space="preserve"> cfm</w:t>
      </w:r>
    </w:p>
    <w:p w14:paraId="11E5A644" w14:textId="77777777" w:rsidR="00E57C15" w:rsidRPr="001153B4" w:rsidRDefault="00E57C15" w:rsidP="00E57C15">
      <w:pPr>
        <w:pStyle w:val="ListParagraph"/>
        <w:numPr>
          <w:ilvl w:val="0"/>
          <w:numId w:val="5"/>
        </w:numPr>
        <w:tabs>
          <w:tab w:val="right" w:pos="9360"/>
        </w:tabs>
        <w:spacing w:before="240" w:after="240"/>
        <w:rPr>
          <w:rFonts w:cstheme="minorHAnsi"/>
        </w:rPr>
      </w:pPr>
      <w:r w:rsidRPr="001153B4">
        <w:rPr>
          <w:rFonts w:cstheme="minorHAnsi"/>
        </w:rPr>
        <w:t xml:space="preserve">Room </w:t>
      </w:r>
      <w:r>
        <w:rPr>
          <w:rFonts w:cstheme="minorHAnsi"/>
        </w:rPr>
        <w:t>B427.10</w:t>
      </w:r>
      <w:r w:rsidRPr="001153B4">
        <w:rPr>
          <w:rFonts w:cstheme="minorHAnsi"/>
        </w:rPr>
        <w:t xml:space="preserve"> (</w:t>
      </w:r>
      <w:r>
        <w:rPr>
          <w:rFonts w:cstheme="minorHAnsi"/>
        </w:rPr>
        <w:t>Blue Zone Testing Room 2</w:t>
      </w:r>
      <w:r w:rsidRPr="001153B4">
        <w:rPr>
          <w:rFonts w:cstheme="minorHAnsi"/>
        </w:rPr>
        <w:t>):</w:t>
      </w:r>
    </w:p>
    <w:p w14:paraId="32283926" w14:textId="77777777" w:rsidR="00E57C15" w:rsidRPr="001153B4"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FC6744">
        <w:rPr>
          <w:rFonts w:cstheme="minorHAnsi"/>
        </w:rPr>
        <w:t>150</w:t>
      </w:r>
      <w:r w:rsidRPr="001153B4">
        <w:rPr>
          <w:rFonts w:cstheme="minorHAnsi"/>
        </w:rPr>
        <w:t xml:space="preserve"> cfm</w:t>
      </w:r>
    </w:p>
    <w:p w14:paraId="4C25345B" w14:textId="77777777" w:rsidR="00E57C15" w:rsidRPr="0015137D"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FC6744">
        <w:rPr>
          <w:rFonts w:cstheme="minorHAnsi"/>
        </w:rPr>
        <w:t>300</w:t>
      </w:r>
      <w:r w:rsidRPr="001153B4">
        <w:rPr>
          <w:rFonts w:cstheme="minorHAnsi"/>
        </w:rPr>
        <w:t xml:space="preserve"> cfm</w:t>
      </w:r>
    </w:p>
    <w:p w14:paraId="4A5660D3" w14:textId="77777777" w:rsidR="00E57C15" w:rsidRPr="001153B4" w:rsidRDefault="00E57C15" w:rsidP="00E57C15">
      <w:pPr>
        <w:pStyle w:val="ListParagraph"/>
        <w:numPr>
          <w:ilvl w:val="0"/>
          <w:numId w:val="5"/>
        </w:numPr>
        <w:tabs>
          <w:tab w:val="right" w:pos="9360"/>
        </w:tabs>
        <w:spacing w:before="240" w:after="240"/>
        <w:rPr>
          <w:rFonts w:cstheme="minorHAnsi"/>
        </w:rPr>
      </w:pPr>
      <w:r w:rsidRPr="001153B4">
        <w:rPr>
          <w:rFonts w:cstheme="minorHAnsi"/>
        </w:rPr>
        <w:t xml:space="preserve">Room </w:t>
      </w:r>
      <w:r>
        <w:rPr>
          <w:rFonts w:cstheme="minorHAnsi"/>
        </w:rPr>
        <w:t>B427.20</w:t>
      </w:r>
      <w:r w:rsidRPr="001153B4">
        <w:rPr>
          <w:rFonts w:cstheme="minorHAnsi"/>
        </w:rPr>
        <w:t xml:space="preserve"> (</w:t>
      </w:r>
      <w:r>
        <w:rPr>
          <w:rFonts w:cstheme="minorHAnsi"/>
        </w:rPr>
        <w:t>Parent Waiting Room</w:t>
      </w:r>
      <w:r w:rsidRPr="001153B4">
        <w:rPr>
          <w:rFonts w:cstheme="minorHAnsi"/>
        </w:rPr>
        <w:t>):</w:t>
      </w:r>
    </w:p>
    <w:p w14:paraId="6ECD495A" w14:textId="77777777" w:rsidR="00E57C15" w:rsidRPr="001153B4"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B8608C">
        <w:rPr>
          <w:rFonts w:cstheme="minorHAnsi"/>
        </w:rPr>
        <w:t>100</w:t>
      </w:r>
      <w:r w:rsidRPr="001153B4">
        <w:rPr>
          <w:rFonts w:cstheme="minorHAnsi"/>
        </w:rPr>
        <w:t xml:space="preserve"> cfm</w:t>
      </w:r>
    </w:p>
    <w:p w14:paraId="54840591" w14:textId="77777777" w:rsidR="00E57C15"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B8608C">
        <w:rPr>
          <w:rFonts w:cstheme="minorHAnsi"/>
        </w:rPr>
        <w:t>275</w:t>
      </w:r>
      <w:r w:rsidRPr="001153B4">
        <w:rPr>
          <w:rFonts w:cstheme="minorHAnsi"/>
        </w:rPr>
        <w:t xml:space="preserve"> cfm</w:t>
      </w:r>
    </w:p>
    <w:p w14:paraId="67D67FE3" w14:textId="77777777" w:rsidR="00E57C15" w:rsidRPr="001153B4" w:rsidRDefault="00E57C15" w:rsidP="00E57C15">
      <w:pPr>
        <w:pStyle w:val="ListParagraph"/>
        <w:numPr>
          <w:ilvl w:val="0"/>
          <w:numId w:val="5"/>
        </w:numPr>
        <w:tabs>
          <w:tab w:val="right" w:pos="9360"/>
        </w:tabs>
        <w:spacing w:before="240" w:after="240"/>
        <w:rPr>
          <w:rFonts w:cstheme="minorHAnsi"/>
        </w:rPr>
      </w:pPr>
      <w:r w:rsidRPr="001153B4">
        <w:rPr>
          <w:rFonts w:cstheme="minorHAnsi"/>
        </w:rPr>
        <w:t xml:space="preserve">Room </w:t>
      </w:r>
      <w:r>
        <w:rPr>
          <w:rFonts w:cstheme="minorHAnsi"/>
        </w:rPr>
        <w:t>B435.24</w:t>
      </w:r>
      <w:r w:rsidRPr="001153B4">
        <w:rPr>
          <w:rFonts w:cstheme="minorHAnsi"/>
        </w:rPr>
        <w:t xml:space="preserve"> (</w:t>
      </w:r>
      <w:r>
        <w:rPr>
          <w:rFonts w:cstheme="minorHAnsi"/>
        </w:rPr>
        <w:t>TMS Room</w:t>
      </w:r>
      <w:r w:rsidRPr="001153B4">
        <w:rPr>
          <w:rFonts w:cstheme="minorHAnsi"/>
        </w:rPr>
        <w:t>):</w:t>
      </w:r>
    </w:p>
    <w:p w14:paraId="2AF51D1B" w14:textId="77777777" w:rsidR="00E57C15" w:rsidRPr="001153B4"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AE5D3D">
        <w:rPr>
          <w:rFonts w:cstheme="minorHAnsi"/>
        </w:rPr>
        <w:t>200</w:t>
      </w:r>
      <w:r w:rsidRPr="001153B4">
        <w:rPr>
          <w:rFonts w:cstheme="minorHAnsi"/>
        </w:rPr>
        <w:t xml:space="preserve"> cfm</w:t>
      </w:r>
    </w:p>
    <w:p w14:paraId="186A4F08" w14:textId="77777777" w:rsidR="00E57C15" w:rsidRPr="0015137D"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B8608C">
        <w:rPr>
          <w:rFonts w:cstheme="minorHAnsi"/>
        </w:rPr>
        <w:t>225</w:t>
      </w:r>
      <w:r w:rsidRPr="001153B4">
        <w:rPr>
          <w:rFonts w:cstheme="minorHAnsi"/>
        </w:rPr>
        <w:t xml:space="preserve"> cfm</w:t>
      </w:r>
    </w:p>
    <w:p w14:paraId="41669E8D" w14:textId="77777777" w:rsidR="00E57C15" w:rsidRPr="001153B4" w:rsidRDefault="00E57C15" w:rsidP="00E57C15">
      <w:pPr>
        <w:pStyle w:val="ListParagraph"/>
        <w:numPr>
          <w:ilvl w:val="0"/>
          <w:numId w:val="5"/>
        </w:numPr>
        <w:tabs>
          <w:tab w:val="right" w:pos="9360"/>
        </w:tabs>
        <w:spacing w:before="240" w:after="240"/>
        <w:rPr>
          <w:rFonts w:cstheme="minorHAnsi"/>
        </w:rPr>
      </w:pPr>
      <w:r w:rsidRPr="001153B4">
        <w:rPr>
          <w:rFonts w:cstheme="minorHAnsi"/>
        </w:rPr>
        <w:t xml:space="preserve">Room </w:t>
      </w:r>
      <w:r>
        <w:rPr>
          <w:rFonts w:cstheme="minorHAnsi"/>
        </w:rPr>
        <w:t>B435.30</w:t>
      </w:r>
      <w:r w:rsidRPr="001153B4">
        <w:rPr>
          <w:rFonts w:cstheme="minorHAnsi"/>
        </w:rPr>
        <w:t xml:space="preserve"> (</w:t>
      </w:r>
      <w:r>
        <w:rPr>
          <w:rFonts w:cstheme="minorHAnsi"/>
        </w:rPr>
        <w:t>Exam Room</w:t>
      </w:r>
      <w:r w:rsidRPr="001153B4">
        <w:rPr>
          <w:rFonts w:cstheme="minorHAnsi"/>
        </w:rPr>
        <w:t>):</w:t>
      </w:r>
    </w:p>
    <w:p w14:paraId="18DD6D5A" w14:textId="77777777" w:rsidR="00E57C15" w:rsidRPr="001153B4"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AE5D3D">
        <w:rPr>
          <w:rFonts w:cstheme="minorHAnsi"/>
        </w:rPr>
        <w:t>200</w:t>
      </w:r>
      <w:r w:rsidRPr="001153B4">
        <w:rPr>
          <w:rFonts w:cstheme="minorHAnsi"/>
        </w:rPr>
        <w:t xml:space="preserve"> cfm</w:t>
      </w:r>
    </w:p>
    <w:p w14:paraId="01B8DF47" w14:textId="77777777" w:rsidR="00E57C15" w:rsidRPr="0015137D" w:rsidRDefault="00E57C15" w:rsidP="00E57C15">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B8608C">
        <w:rPr>
          <w:rFonts w:cstheme="minorHAnsi"/>
        </w:rPr>
        <w:t>225</w:t>
      </w:r>
      <w:r w:rsidRPr="001153B4">
        <w:rPr>
          <w:rFonts w:cstheme="minorHAnsi"/>
        </w:rPr>
        <w:t xml:space="preserve"> cfm</w:t>
      </w:r>
    </w:p>
    <w:p w14:paraId="2C5A6882" w14:textId="77777777" w:rsidR="00E57C15" w:rsidRPr="0015137D" w:rsidRDefault="00E57C15" w:rsidP="00D82D09">
      <w:pPr>
        <w:pStyle w:val="ListParagraph"/>
        <w:tabs>
          <w:tab w:val="right" w:pos="9360"/>
        </w:tabs>
        <w:spacing w:before="240" w:after="240"/>
        <w:ind w:left="1440"/>
        <w:rPr>
          <w:rFonts w:cstheme="minorHAnsi"/>
        </w:rPr>
      </w:pPr>
    </w:p>
    <w:p w14:paraId="2368022C" w14:textId="77777777" w:rsidR="0015137D" w:rsidRDefault="0015137D" w:rsidP="0015137D">
      <w:pPr>
        <w:tabs>
          <w:tab w:val="right" w:pos="9360"/>
        </w:tabs>
        <w:spacing w:before="240" w:after="240"/>
        <w:rPr>
          <w:rFonts w:cstheme="minorHAnsi"/>
        </w:rPr>
      </w:pPr>
      <w:r>
        <w:t>Assigned changing rooms used once per day by a single participant:</w:t>
      </w:r>
      <w:r w:rsidRPr="0015137D">
        <w:rPr>
          <w:rFonts w:cstheme="minorHAnsi"/>
        </w:rPr>
        <w:t xml:space="preserve"> </w:t>
      </w:r>
    </w:p>
    <w:p w14:paraId="68280C47" w14:textId="77777777" w:rsidR="0015137D" w:rsidRPr="001153B4" w:rsidRDefault="0015137D" w:rsidP="0015137D">
      <w:pPr>
        <w:pStyle w:val="ListParagraph"/>
        <w:numPr>
          <w:ilvl w:val="0"/>
          <w:numId w:val="5"/>
        </w:numPr>
        <w:tabs>
          <w:tab w:val="right" w:pos="9360"/>
        </w:tabs>
        <w:spacing w:before="240" w:after="240"/>
        <w:rPr>
          <w:rFonts w:cstheme="minorHAnsi"/>
        </w:rPr>
      </w:pPr>
      <w:r w:rsidRPr="001153B4">
        <w:rPr>
          <w:rFonts w:cstheme="minorHAnsi"/>
        </w:rPr>
        <w:t>Room B</w:t>
      </w:r>
      <w:r>
        <w:rPr>
          <w:rFonts w:cstheme="minorHAnsi"/>
        </w:rPr>
        <w:t>435.</w:t>
      </w:r>
      <w:r w:rsidR="008C17F5">
        <w:rPr>
          <w:rFonts w:cstheme="minorHAnsi"/>
        </w:rPr>
        <w:t>14</w:t>
      </w:r>
      <w:r w:rsidRPr="001153B4">
        <w:rPr>
          <w:rFonts w:cstheme="minorHAnsi"/>
        </w:rPr>
        <w:t xml:space="preserve"> (</w:t>
      </w:r>
      <w:r w:rsidR="008C17F5">
        <w:rPr>
          <w:rFonts w:cstheme="minorHAnsi"/>
        </w:rPr>
        <w:t>Testing Room)</w:t>
      </w:r>
    </w:p>
    <w:p w14:paraId="636BE5C5" w14:textId="77777777" w:rsidR="0015137D" w:rsidRPr="001153B4" w:rsidRDefault="0015137D" w:rsidP="0015137D">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8C17F5">
        <w:rPr>
          <w:rFonts w:cstheme="minorHAnsi"/>
        </w:rPr>
        <w:t>140</w:t>
      </w:r>
      <w:r w:rsidRPr="001153B4">
        <w:rPr>
          <w:rFonts w:cstheme="minorHAnsi"/>
        </w:rPr>
        <w:t xml:space="preserve"> cfm</w:t>
      </w:r>
    </w:p>
    <w:p w14:paraId="3D5A9893" w14:textId="77777777" w:rsidR="0015137D" w:rsidRDefault="0015137D" w:rsidP="0015137D">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8C17F5">
        <w:rPr>
          <w:rFonts w:cstheme="minorHAnsi"/>
        </w:rPr>
        <w:t>250</w:t>
      </w:r>
      <w:r w:rsidRPr="001153B4">
        <w:rPr>
          <w:rFonts w:cstheme="minorHAnsi"/>
        </w:rPr>
        <w:t xml:space="preserve"> cfm</w:t>
      </w:r>
    </w:p>
    <w:p w14:paraId="579C095B" w14:textId="77777777" w:rsidR="0015137D" w:rsidRPr="001153B4" w:rsidRDefault="0015137D" w:rsidP="0015137D">
      <w:pPr>
        <w:pStyle w:val="ListParagraph"/>
        <w:numPr>
          <w:ilvl w:val="0"/>
          <w:numId w:val="5"/>
        </w:numPr>
        <w:tabs>
          <w:tab w:val="right" w:pos="9360"/>
        </w:tabs>
        <w:spacing w:before="240" w:after="240"/>
        <w:rPr>
          <w:rFonts w:cstheme="minorHAnsi"/>
        </w:rPr>
      </w:pPr>
      <w:r w:rsidRPr="001153B4">
        <w:rPr>
          <w:rFonts w:cstheme="minorHAnsi"/>
        </w:rPr>
        <w:t>Room B4</w:t>
      </w:r>
      <w:r>
        <w:rPr>
          <w:rFonts w:cstheme="minorHAnsi"/>
        </w:rPr>
        <w:t>35</w:t>
      </w:r>
      <w:r w:rsidRPr="001153B4">
        <w:rPr>
          <w:rFonts w:cstheme="minorHAnsi"/>
        </w:rPr>
        <w:t>.</w:t>
      </w:r>
      <w:r w:rsidR="008C17F5">
        <w:rPr>
          <w:rFonts w:cstheme="minorHAnsi"/>
        </w:rPr>
        <w:t>16</w:t>
      </w:r>
      <w:r w:rsidRPr="001153B4">
        <w:rPr>
          <w:rFonts w:cstheme="minorHAnsi"/>
        </w:rPr>
        <w:t xml:space="preserve"> (</w:t>
      </w:r>
      <w:r w:rsidR="008C17F5">
        <w:rPr>
          <w:rFonts w:cstheme="minorHAnsi"/>
        </w:rPr>
        <w:t>Testing</w:t>
      </w:r>
      <w:r>
        <w:rPr>
          <w:rFonts w:cstheme="minorHAnsi"/>
        </w:rPr>
        <w:t xml:space="preserve"> Room</w:t>
      </w:r>
      <w:r w:rsidRPr="001153B4">
        <w:rPr>
          <w:rFonts w:cstheme="minorHAnsi"/>
        </w:rPr>
        <w:t>):</w:t>
      </w:r>
    </w:p>
    <w:p w14:paraId="181FCC9D" w14:textId="77777777" w:rsidR="0015137D" w:rsidRPr="001153B4" w:rsidRDefault="0015137D" w:rsidP="0015137D">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8C17F5">
        <w:rPr>
          <w:rFonts w:cstheme="minorHAnsi"/>
        </w:rPr>
        <w:t>125</w:t>
      </w:r>
      <w:r w:rsidRPr="001153B4">
        <w:rPr>
          <w:rFonts w:cstheme="minorHAnsi"/>
        </w:rPr>
        <w:t xml:space="preserve"> cfm</w:t>
      </w:r>
    </w:p>
    <w:p w14:paraId="16F973BC" w14:textId="77777777" w:rsidR="0015137D" w:rsidRDefault="0015137D" w:rsidP="0015137D">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8C17F5">
        <w:rPr>
          <w:rFonts w:cstheme="minorHAnsi"/>
        </w:rPr>
        <w:t>225</w:t>
      </w:r>
      <w:r w:rsidRPr="001153B4">
        <w:rPr>
          <w:rFonts w:cstheme="minorHAnsi"/>
        </w:rPr>
        <w:t xml:space="preserve"> cfm</w:t>
      </w:r>
    </w:p>
    <w:p w14:paraId="7AD9BED2" w14:textId="77777777" w:rsidR="0015137D" w:rsidRPr="001153B4" w:rsidRDefault="0015137D" w:rsidP="0015137D">
      <w:pPr>
        <w:pStyle w:val="ListParagraph"/>
        <w:numPr>
          <w:ilvl w:val="0"/>
          <w:numId w:val="5"/>
        </w:numPr>
        <w:tabs>
          <w:tab w:val="right" w:pos="9360"/>
        </w:tabs>
        <w:spacing w:before="240" w:after="240"/>
        <w:rPr>
          <w:rFonts w:cstheme="minorHAnsi"/>
        </w:rPr>
      </w:pPr>
      <w:r w:rsidRPr="001153B4">
        <w:rPr>
          <w:rFonts w:cstheme="minorHAnsi"/>
        </w:rPr>
        <w:t>Room B4</w:t>
      </w:r>
      <w:r>
        <w:rPr>
          <w:rFonts w:cstheme="minorHAnsi"/>
        </w:rPr>
        <w:t>35</w:t>
      </w:r>
      <w:r w:rsidRPr="001153B4">
        <w:rPr>
          <w:rFonts w:cstheme="minorHAnsi"/>
        </w:rPr>
        <w:t>.</w:t>
      </w:r>
      <w:r w:rsidR="008C17F5">
        <w:rPr>
          <w:rFonts w:cstheme="minorHAnsi"/>
        </w:rPr>
        <w:t>18</w:t>
      </w:r>
      <w:r w:rsidRPr="001153B4">
        <w:rPr>
          <w:rFonts w:cstheme="minorHAnsi"/>
        </w:rPr>
        <w:t xml:space="preserve"> (</w:t>
      </w:r>
      <w:r w:rsidR="008C17F5">
        <w:rPr>
          <w:rFonts w:cstheme="minorHAnsi"/>
        </w:rPr>
        <w:t>Testing Room</w:t>
      </w:r>
      <w:r w:rsidRPr="001153B4">
        <w:rPr>
          <w:rFonts w:cstheme="minorHAnsi"/>
        </w:rPr>
        <w:t>):</w:t>
      </w:r>
    </w:p>
    <w:p w14:paraId="0E7A8217" w14:textId="77777777" w:rsidR="0015137D" w:rsidRPr="001153B4" w:rsidRDefault="0015137D" w:rsidP="0015137D">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8C17F5">
        <w:rPr>
          <w:rFonts w:cstheme="minorHAnsi"/>
        </w:rPr>
        <w:t>100</w:t>
      </w:r>
      <w:r w:rsidRPr="001153B4">
        <w:rPr>
          <w:rFonts w:cstheme="minorHAnsi"/>
        </w:rPr>
        <w:t xml:space="preserve"> cfm</w:t>
      </w:r>
    </w:p>
    <w:p w14:paraId="0CDD7351" w14:textId="77777777" w:rsidR="0015137D" w:rsidRDefault="0015137D" w:rsidP="0015137D">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8C17F5">
        <w:rPr>
          <w:rFonts w:cstheme="minorHAnsi"/>
        </w:rPr>
        <w:t>175</w:t>
      </w:r>
      <w:r w:rsidRPr="001153B4">
        <w:rPr>
          <w:rFonts w:cstheme="minorHAnsi"/>
        </w:rPr>
        <w:t xml:space="preserve"> cfm</w:t>
      </w:r>
    </w:p>
    <w:p w14:paraId="269D9E6E" w14:textId="77777777" w:rsidR="0015137D" w:rsidRPr="001153B4" w:rsidRDefault="0015137D" w:rsidP="0015137D">
      <w:pPr>
        <w:pStyle w:val="ListParagraph"/>
        <w:numPr>
          <w:ilvl w:val="0"/>
          <w:numId w:val="5"/>
        </w:numPr>
        <w:tabs>
          <w:tab w:val="right" w:pos="9360"/>
        </w:tabs>
        <w:spacing w:before="240" w:after="240"/>
        <w:rPr>
          <w:rFonts w:cstheme="minorHAnsi"/>
        </w:rPr>
      </w:pPr>
      <w:r w:rsidRPr="001153B4">
        <w:rPr>
          <w:rFonts w:cstheme="minorHAnsi"/>
        </w:rPr>
        <w:t xml:space="preserve">Room </w:t>
      </w:r>
      <w:r>
        <w:rPr>
          <w:rFonts w:cstheme="minorHAnsi"/>
        </w:rPr>
        <w:t>B</w:t>
      </w:r>
      <w:r w:rsidR="008C17F5">
        <w:rPr>
          <w:rFonts w:cstheme="minorHAnsi"/>
        </w:rPr>
        <w:t>437</w:t>
      </w:r>
      <w:r w:rsidRPr="001153B4">
        <w:rPr>
          <w:rFonts w:cstheme="minorHAnsi"/>
        </w:rPr>
        <w:t xml:space="preserve"> (</w:t>
      </w:r>
      <w:r w:rsidR="008C17F5">
        <w:rPr>
          <w:rFonts w:cstheme="minorHAnsi"/>
        </w:rPr>
        <w:t>Changing Room</w:t>
      </w:r>
      <w:r w:rsidRPr="001153B4">
        <w:rPr>
          <w:rFonts w:cstheme="minorHAnsi"/>
        </w:rPr>
        <w:t>):</w:t>
      </w:r>
    </w:p>
    <w:p w14:paraId="07D397B0" w14:textId="77777777" w:rsidR="0015137D" w:rsidRPr="001153B4" w:rsidRDefault="0015137D" w:rsidP="0015137D">
      <w:pPr>
        <w:pStyle w:val="ListParagraph"/>
        <w:numPr>
          <w:ilvl w:val="1"/>
          <w:numId w:val="5"/>
        </w:numPr>
        <w:tabs>
          <w:tab w:val="right" w:pos="9360"/>
        </w:tabs>
        <w:spacing w:before="240" w:after="240"/>
        <w:rPr>
          <w:rFonts w:cstheme="minorHAnsi"/>
        </w:rPr>
      </w:pPr>
      <w:r w:rsidRPr="001153B4">
        <w:rPr>
          <w:rFonts w:cstheme="minorHAnsi"/>
        </w:rPr>
        <w:t xml:space="preserve">Minimum supply airflow: </w:t>
      </w:r>
      <w:r w:rsidR="008C17F5">
        <w:rPr>
          <w:rFonts w:cstheme="minorHAnsi"/>
        </w:rPr>
        <w:t>-75</w:t>
      </w:r>
      <w:r w:rsidRPr="001153B4">
        <w:rPr>
          <w:rFonts w:cstheme="minorHAnsi"/>
        </w:rPr>
        <w:t xml:space="preserve"> cfm</w:t>
      </w:r>
    </w:p>
    <w:p w14:paraId="5B6EF77A" w14:textId="77777777" w:rsidR="001153B4" w:rsidRPr="0015137D" w:rsidRDefault="0015137D" w:rsidP="001153B4">
      <w:pPr>
        <w:pStyle w:val="ListParagraph"/>
        <w:numPr>
          <w:ilvl w:val="1"/>
          <w:numId w:val="5"/>
        </w:numPr>
        <w:tabs>
          <w:tab w:val="right" w:pos="9360"/>
        </w:tabs>
        <w:spacing w:before="240" w:after="240"/>
        <w:rPr>
          <w:rFonts w:cstheme="minorHAnsi"/>
        </w:rPr>
      </w:pPr>
      <w:r w:rsidRPr="001153B4">
        <w:rPr>
          <w:rFonts w:cstheme="minorHAnsi"/>
        </w:rPr>
        <w:t xml:space="preserve">Maximum supply airflow: </w:t>
      </w:r>
      <w:r w:rsidR="008C17F5">
        <w:rPr>
          <w:rFonts w:cstheme="minorHAnsi"/>
        </w:rPr>
        <w:t>-75</w:t>
      </w:r>
      <w:r w:rsidRPr="001153B4">
        <w:rPr>
          <w:rFonts w:cstheme="minorHAnsi"/>
        </w:rPr>
        <w:t xml:space="preserve"> cfm</w:t>
      </w:r>
      <w:r w:rsidR="008C17F5">
        <w:rPr>
          <w:rFonts w:cstheme="minorHAnsi"/>
        </w:rPr>
        <w:t xml:space="preserve"> *Has exhaust air only.</w:t>
      </w:r>
    </w:p>
    <w:p w14:paraId="4B18FA88" w14:textId="77777777" w:rsidR="001153B4" w:rsidRPr="001153B4" w:rsidRDefault="001153B4" w:rsidP="001153B4">
      <w:pPr>
        <w:tabs>
          <w:tab w:val="right" w:pos="9360"/>
        </w:tabs>
        <w:spacing w:before="240" w:after="240"/>
        <w:rPr>
          <w:rFonts w:cstheme="minorHAnsi"/>
        </w:rPr>
      </w:pPr>
      <w:r w:rsidRPr="001153B4">
        <w:rPr>
          <w:rFonts w:cstheme="minorHAnsi"/>
        </w:rPr>
        <w:t xml:space="preserve">As per the University facilities guidelines, available filtered or fresh airflow should always exceed 100 cfm per person. Given this, the maximum occupancy from the ventilation perspective is </w:t>
      </w:r>
      <w:r w:rsidR="0015137D">
        <w:rPr>
          <w:rFonts w:cstheme="minorHAnsi"/>
        </w:rPr>
        <w:t>13</w:t>
      </w:r>
      <w:r w:rsidRPr="001153B4">
        <w:rPr>
          <w:rFonts w:cstheme="minorHAnsi"/>
        </w:rPr>
        <w:t xml:space="preserve"> for the</w:t>
      </w:r>
      <w:r w:rsidR="0015137D">
        <w:rPr>
          <w:rFonts w:cstheme="minorHAnsi"/>
        </w:rPr>
        <w:t xml:space="preserve"> MRI scanner room and 2.75 for the control room</w:t>
      </w:r>
      <w:r w:rsidR="00AE5D3D">
        <w:rPr>
          <w:rFonts w:cstheme="minorHAnsi"/>
        </w:rPr>
        <w:t xml:space="preserve"> without filtration, and greater than 5 with our redundant HEPA units</w:t>
      </w:r>
      <w:r w:rsidR="0015137D">
        <w:rPr>
          <w:rFonts w:cstheme="minorHAnsi"/>
        </w:rPr>
        <w:t>. The waiting vestibule (B435.05</w:t>
      </w:r>
      <w:r w:rsidR="00251F90">
        <w:rPr>
          <w:rFonts w:cstheme="minorHAnsi"/>
        </w:rPr>
        <w:t>) and parent waiting room (B427.20)</w:t>
      </w:r>
      <w:r w:rsidR="0015137D">
        <w:rPr>
          <w:rFonts w:cstheme="minorHAnsi"/>
        </w:rPr>
        <w:t xml:space="preserve"> will </w:t>
      </w:r>
      <w:r w:rsidR="00251F90">
        <w:rPr>
          <w:rFonts w:cstheme="minorHAnsi"/>
        </w:rPr>
        <w:t xml:space="preserve">each </w:t>
      </w:r>
      <w:r w:rsidR="0015137D">
        <w:rPr>
          <w:rFonts w:cstheme="minorHAnsi"/>
        </w:rPr>
        <w:t>never have more than a single person</w:t>
      </w:r>
      <w:r w:rsidR="008C17F5">
        <w:rPr>
          <w:rFonts w:cstheme="minorHAnsi"/>
        </w:rPr>
        <w:t>. The changing / testing rooms will be used once per day by a single person.</w:t>
      </w:r>
      <w:r w:rsidR="008B1A8B">
        <w:rPr>
          <w:rFonts w:cstheme="minorHAnsi"/>
        </w:rPr>
        <w:t xml:space="preserve"> The TMS </w:t>
      </w:r>
      <w:r w:rsidR="00FF6BA8">
        <w:rPr>
          <w:rFonts w:cstheme="minorHAnsi"/>
        </w:rPr>
        <w:t>r</w:t>
      </w:r>
      <w:r w:rsidR="008B1A8B">
        <w:rPr>
          <w:rFonts w:cstheme="minorHAnsi"/>
        </w:rPr>
        <w:t xml:space="preserve">oom </w:t>
      </w:r>
      <w:r w:rsidR="00D92E04">
        <w:rPr>
          <w:rFonts w:cstheme="minorHAnsi"/>
        </w:rPr>
        <w:t xml:space="preserve">(B435.24) </w:t>
      </w:r>
      <w:r w:rsidR="008B1A8B">
        <w:rPr>
          <w:rFonts w:cstheme="minorHAnsi"/>
        </w:rPr>
        <w:t xml:space="preserve">and Exam room </w:t>
      </w:r>
      <w:r w:rsidR="00D92E04">
        <w:rPr>
          <w:rFonts w:cstheme="minorHAnsi"/>
        </w:rPr>
        <w:t xml:space="preserve">(B435.30) </w:t>
      </w:r>
      <w:r w:rsidR="00251F90">
        <w:rPr>
          <w:rFonts w:cstheme="minorHAnsi"/>
        </w:rPr>
        <w:t xml:space="preserve">air flow rates </w:t>
      </w:r>
      <w:r w:rsidR="00AE5D3D">
        <w:rPr>
          <w:rFonts w:cstheme="minorHAnsi"/>
        </w:rPr>
        <w:t>have been</w:t>
      </w:r>
      <w:r w:rsidR="00251F90">
        <w:rPr>
          <w:rFonts w:cstheme="minorHAnsi"/>
        </w:rPr>
        <w:t xml:space="preserve"> increased by building management to bring the minimum airflow up to a level compatible with </w:t>
      </w:r>
      <w:proofErr w:type="gramStart"/>
      <w:r w:rsidR="00251F90">
        <w:rPr>
          <w:rFonts w:cstheme="minorHAnsi"/>
        </w:rPr>
        <w:t>2 person</w:t>
      </w:r>
      <w:proofErr w:type="gramEnd"/>
      <w:r w:rsidR="00251F90">
        <w:rPr>
          <w:rFonts w:cstheme="minorHAnsi"/>
        </w:rPr>
        <w:t xml:space="preserve"> occupancy</w:t>
      </w:r>
      <w:r w:rsidR="00AE5D3D">
        <w:rPr>
          <w:rFonts w:cstheme="minorHAnsi"/>
        </w:rPr>
        <w:t xml:space="preserve"> (200 CFM)</w:t>
      </w:r>
      <w:r w:rsidR="00251F90">
        <w:rPr>
          <w:rFonts w:cstheme="minorHAnsi"/>
        </w:rPr>
        <w:t xml:space="preserve">. These rooms </w:t>
      </w:r>
      <w:r w:rsidR="008B1A8B">
        <w:rPr>
          <w:rFonts w:cstheme="minorHAnsi"/>
        </w:rPr>
        <w:t xml:space="preserve">will </w:t>
      </w:r>
      <w:r w:rsidR="00251F90">
        <w:rPr>
          <w:rFonts w:cstheme="minorHAnsi"/>
        </w:rPr>
        <w:t xml:space="preserve">also </w:t>
      </w:r>
      <w:r w:rsidR="008B1A8B">
        <w:rPr>
          <w:rFonts w:cstheme="minorHAnsi"/>
        </w:rPr>
        <w:t xml:space="preserve">have supplemental ventilation </w:t>
      </w:r>
      <w:proofErr w:type="gramStart"/>
      <w:r w:rsidR="008B1A8B">
        <w:rPr>
          <w:rFonts w:cstheme="minorHAnsi"/>
        </w:rPr>
        <w:t>through the use of</w:t>
      </w:r>
      <w:proofErr w:type="gramEnd"/>
      <w:r w:rsidR="008B1A8B">
        <w:rPr>
          <w:rFonts w:cstheme="minorHAnsi"/>
        </w:rPr>
        <w:t xml:space="preserve"> fans outside the open doors to</w:t>
      </w:r>
      <w:r w:rsidR="00251F90">
        <w:rPr>
          <w:rFonts w:cstheme="minorHAnsi"/>
        </w:rPr>
        <w:t xml:space="preserve"> further decrease exposure during the close contact </w:t>
      </w:r>
      <w:r w:rsidR="00D92E04">
        <w:rPr>
          <w:rFonts w:cstheme="minorHAnsi"/>
        </w:rPr>
        <w:t>between experimenter and participant necessary during the procedures in these areas</w:t>
      </w:r>
      <w:r w:rsidR="008B1A8B">
        <w:rPr>
          <w:rFonts w:cstheme="minorHAnsi"/>
        </w:rPr>
        <w:t>.</w:t>
      </w:r>
      <w:r w:rsidR="00AE5D3D">
        <w:rPr>
          <w:rFonts w:cstheme="minorHAnsi"/>
        </w:rPr>
        <w:t xml:space="preserve"> An alternative to a fan we are exploring based on recommendation of Chiu </w:t>
      </w:r>
      <w:proofErr w:type="spellStart"/>
      <w:r w:rsidR="00AE5D3D">
        <w:rPr>
          <w:rFonts w:cstheme="minorHAnsi"/>
        </w:rPr>
        <w:t>Oan</w:t>
      </w:r>
      <w:proofErr w:type="spellEnd"/>
      <w:r w:rsidR="00AE5D3D">
        <w:rPr>
          <w:rFonts w:cstheme="minorHAnsi"/>
        </w:rPr>
        <w:t xml:space="preserve"> </w:t>
      </w:r>
      <w:proofErr w:type="spellStart"/>
      <w:r w:rsidR="00AE5D3D">
        <w:rPr>
          <w:rFonts w:cstheme="minorHAnsi"/>
        </w:rPr>
        <w:t>Ngooi</w:t>
      </w:r>
      <w:proofErr w:type="spellEnd"/>
      <w:r w:rsidR="00AE5D3D">
        <w:rPr>
          <w:rFonts w:cstheme="minorHAnsi"/>
        </w:rPr>
        <w:t xml:space="preserve"> from EH&amp;S is to reduce the </w:t>
      </w:r>
      <w:r w:rsidR="00FF7C1E">
        <w:rPr>
          <w:rFonts w:cstheme="minorHAnsi"/>
        </w:rPr>
        <w:t xml:space="preserve">intake </w:t>
      </w:r>
      <w:r w:rsidR="00AE5D3D">
        <w:rPr>
          <w:rFonts w:cstheme="minorHAnsi"/>
        </w:rPr>
        <w:t>flow so that the room has positive pressure and pushes the airflow under the door, outside of the room, given the close contact. In either case these two critical rooms also have HEPA filters for additional protection.</w:t>
      </w:r>
    </w:p>
    <w:p w14:paraId="18500CE0" w14:textId="77777777" w:rsidR="001153B4" w:rsidRDefault="001153B4"/>
    <w:p w14:paraId="520A9C34" w14:textId="77777777" w:rsidR="00781F24" w:rsidRDefault="005E3724" w:rsidP="00781F24">
      <w:pPr>
        <w:jc w:val="center"/>
        <w:rPr>
          <w:b/>
          <w:bCs/>
        </w:rPr>
      </w:pPr>
      <w:r>
        <w:br w:type="page"/>
      </w:r>
      <w:r w:rsidR="00781F24">
        <w:rPr>
          <w:b/>
          <w:bCs/>
        </w:rPr>
        <w:t>Local Storage to Minimize Between-Building Travel</w:t>
      </w:r>
    </w:p>
    <w:p w14:paraId="7C1764E2" w14:textId="77777777" w:rsidR="00781F24" w:rsidRDefault="00781F24" w:rsidP="00781F24">
      <w:pPr>
        <w:jc w:val="center"/>
        <w:rPr>
          <w:b/>
          <w:bCs/>
        </w:rPr>
      </w:pPr>
    </w:p>
    <w:p w14:paraId="288624D2" w14:textId="77777777" w:rsidR="00A81517" w:rsidRPr="00A81517" w:rsidRDefault="00781F24" w:rsidP="00781F24">
      <w:r>
        <w:t xml:space="preserve">Many groups that use the neuroimaging facility are not themselves located within the facility. To minimize the need for groups to travel between buildings, the participant lockers </w:t>
      </w:r>
      <w:r w:rsidR="007D632B">
        <w:t>will be</w:t>
      </w:r>
      <w:r>
        <w:t xml:space="preserve"> redeployed to act as on-site storage for </w:t>
      </w:r>
      <w:r w:rsidR="007D632B">
        <w:t xml:space="preserve">experimenter </w:t>
      </w:r>
      <w:r>
        <w:t>user groups. The participants will enter and store their belongings within their assigned rooms for the day, so there will be no overlap between participant and experimenter use</w:t>
      </w:r>
      <w:r w:rsidR="007D632B">
        <w:t xml:space="preserve"> of the lockers</w:t>
      </w:r>
      <w:r>
        <w:t xml:space="preserve">. Every other locker will be assigned to increase spacing, with each group </w:t>
      </w:r>
      <w:r w:rsidR="007D632B">
        <w:t xml:space="preserve">permanently </w:t>
      </w:r>
      <w:r>
        <w:t xml:space="preserve">assigned their own coded lock. </w:t>
      </w:r>
      <w:r w:rsidR="002A040A">
        <w:t>Assigned lockers will be clearly labeled by lab name to avoid accidental cross-contamination.</w:t>
      </w:r>
      <w:r w:rsidR="00A81517">
        <w:t xml:space="preserve"> </w:t>
      </w:r>
      <w:r w:rsidR="00A81517" w:rsidRPr="00A81517">
        <w:rPr>
          <w:u w:val="single"/>
        </w:rPr>
        <w:t>User groups will be instructed to come straight to the B4 neuroimaging facility and leave campus after its use without entering their home lab buildings to avoid cross-contamination.</w:t>
      </w:r>
    </w:p>
    <w:p w14:paraId="3D3F435D" w14:textId="77777777" w:rsidR="00781F24" w:rsidRDefault="00781F24" w:rsidP="00781F24"/>
    <w:p w14:paraId="3F080DAB" w14:textId="77777777" w:rsidR="00781F24" w:rsidRDefault="00781F24" w:rsidP="00781F24">
      <w:pPr>
        <w:jc w:val="center"/>
      </w:pPr>
      <w:r w:rsidRPr="00781F24">
        <w:rPr>
          <w:noProof/>
        </w:rPr>
        <w:drawing>
          <wp:inline distT="0" distB="0" distL="0" distR="0" wp14:anchorId="03FC4AF1" wp14:editId="00D3A7B7">
            <wp:extent cx="4521200" cy="4783488"/>
            <wp:effectExtent l="0" t="0" r="0" b="4445"/>
            <wp:docPr id="12" name="Picture 12" descr="A picture containing cabinet, compute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1664" cy="4794559"/>
                    </a:xfrm>
                    <a:prstGeom prst="rect">
                      <a:avLst/>
                    </a:prstGeom>
                  </pic:spPr>
                </pic:pic>
              </a:graphicData>
            </a:graphic>
          </wp:inline>
        </w:drawing>
      </w:r>
    </w:p>
    <w:p w14:paraId="33012C84" w14:textId="77777777" w:rsidR="00781F24" w:rsidRDefault="00781F24" w:rsidP="00781F24"/>
    <w:p w14:paraId="4F15A429" w14:textId="77777777" w:rsidR="00781F24" w:rsidRPr="00781F24" w:rsidRDefault="00781F24" w:rsidP="00781F24"/>
    <w:p w14:paraId="0C479B6E" w14:textId="77777777" w:rsidR="00DD12F8" w:rsidRDefault="00781F24">
      <w:r>
        <w:br w:type="page"/>
      </w:r>
    </w:p>
    <w:p w14:paraId="322278F8" w14:textId="77777777" w:rsidR="00DD12F8" w:rsidRPr="00CE0B36" w:rsidRDefault="00DD12F8" w:rsidP="00DD12F8">
      <w:pPr>
        <w:spacing w:before="480" w:after="120"/>
        <w:jc w:val="center"/>
        <w:outlineLvl w:val="0"/>
        <w:rPr>
          <w:rFonts w:ascii="Times New Roman" w:eastAsia="Times New Roman" w:hAnsi="Times New Roman" w:cs="Times New Roman"/>
          <w:b/>
          <w:bCs/>
          <w:kern w:val="36"/>
          <w:sz w:val="48"/>
          <w:szCs w:val="48"/>
        </w:rPr>
      </w:pPr>
      <w:r w:rsidRPr="00CE0B36">
        <w:rPr>
          <w:rFonts w:ascii="Calibri" w:eastAsia="Times New Roman" w:hAnsi="Calibri" w:cs="Calibri"/>
          <w:b/>
          <w:bCs/>
          <w:color w:val="000000"/>
          <w:kern w:val="36"/>
        </w:rPr>
        <w:t>Training, Lab Support, and Maintenance</w:t>
      </w:r>
    </w:p>
    <w:p w14:paraId="6F8789CC" w14:textId="77777777" w:rsidR="00DD12F8" w:rsidRDefault="00DD12F8" w:rsidP="00DD12F8">
      <w:pPr>
        <w:rPr>
          <w:rFonts w:ascii="Calibri" w:eastAsia="Times New Roman" w:hAnsi="Calibri" w:cs="Calibri"/>
          <w:color w:val="000000"/>
        </w:rPr>
      </w:pPr>
      <w:r>
        <w:rPr>
          <w:rFonts w:ascii="Calibri" w:eastAsia="Times New Roman" w:hAnsi="Calibri" w:cs="Calibri"/>
          <w:color w:val="000000"/>
        </w:rPr>
        <w:t>In addition to University-wide training, we</w:t>
      </w:r>
      <w:r w:rsidRPr="00CE0B36">
        <w:rPr>
          <w:rFonts w:ascii="Calibri" w:eastAsia="Times New Roman" w:hAnsi="Calibri" w:cs="Calibri"/>
          <w:color w:val="000000"/>
        </w:rPr>
        <w:t xml:space="preserve"> will implement </w:t>
      </w:r>
      <w:r>
        <w:rPr>
          <w:rFonts w:ascii="Calibri" w:eastAsia="Times New Roman" w:hAnsi="Calibri" w:cs="Calibri"/>
          <w:color w:val="000000"/>
        </w:rPr>
        <w:t xml:space="preserve">neuroimaging-specific </w:t>
      </w:r>
      <w:r w:rsidRPr="00CE0B36">
        <w:rPr>
          <w:rFonts w:ascii="Calibri" w:eastAsia="Times New Roman" w:hAnsi="Calibri" w:cs="Calibri"/>
          <w:color w:val="000000"/>
        </w:rPr>
        <w:t>virtual training of researchers on proper equipment use</w:t>
      </w:r>
      <w:r>
        <w:rPr>
          <w:rFonts w:ascii="Calibri" w:eastAsia="Times New Roman" w:hAnsi="Calibri" w:cs="Calibri"/>
          <w:color w:val="000000"/>
        </w:rPr>
        <w:t>, cleaning and disinfecting procedures for the facility</w:t>
      </w:r>
      <w:r w:rsidRPr="00CE0B36">
        <w:rPr>
          <w:rFonts w:ascii="Calibri" w:eastAsia="Times New Roman" w:hAnsi="Calibri" w:cs="Calibri"/>
          <w:color w:val="000000"/>
        </w:rPr>
        <w:t>.</w:t>
      </w:r>
      <w:r>
        <w:rPr>
          <w:rFonts w:ascii="Calibri" w:eastAsia="Times New Roman" w:hAnsi="Calibri" w:cs="Calibri"/>
          <w:color w:val="000000"/>
        </w:rPr>
        <w:t xml:space="preserve"> Tammy Moran, who has developed and led our virtual MRI safety course throughout the stay-at-home period, will develop a paired COVID-19 virtual training program. This program will include images and short videos where necessary to demonstrate proper cleaning </w:t>
      </w:r>
      <w:r w:rsidR="00746983">
        <w:rPr>
          <w:rFonts w:ascii="Calibri" w:eastAsia="Times New Roman" w:hAnsi="Calibri" w:cs="Calibri"/>
          <w:color w:val="000000"/>
        </w:rPr>
        <w:t>and safety techniques</w:t>
      </w:r>
      <w:r>
        <w:rPr>
          <w:rFonts w:ascii="Calibri" w:eastAsia="Times New Roman" w:hAnsi="Calibri" w:cs="Calibri"/>
          <w:color w:val="000000"/>
        </w:rPr>
        <w:t xml:space="preserve">, and diagrams showing areas that are now disallowed and proper paths, </w:t>
      </w:r>
      <w:r w:rsidR="00746983">
        <w:rPr>
          <w:rFonts w:ascii="Calibri" w:eastAsia="Times New Roman" w:hAnsi="Calibri" w:cs="Calibri"/>
          <w:color w:val="000000"/>
        </w:rPr>
        <w:t>as well as</w:t>
      </w:r>
      <w:r>
        <w:rPr>
          <w:rFonts w:ascii="Calibri" w:eastAsia="Times New Roman" w:hAnsi="Calibri" w:cs="Calibri"/>
          <w:color w:val="000000"/>
        </w:rPr>
        <w:t xml:space="preserve"> provide an opportunity to discuss the revised procedures with individuals and small team groups prior to their arrival to the facility. A buddy-system test will be implemented at an orientation on their first arrival to walk though in person (with Tammy virtual) </w:t>
      </w:r>
      <w:proofErr w:type="gramStart"/>
      <w:r>
        <w:rPr>
          <w:rFonts w:ascii="Calibri" w:eastAsia="Times New Roman" w:hAnsi="Calibri" w:cs="Calibri"/>
          <w:color w:val="000000"/>
        </w:rPr>
        <w:t>all of</w:t>
      </w:r>
      <w:proofErr w:type="gramEnd"/>
      <w:r>
        <w:rPr>
          <w:rFonts w:ascii="Calibri" w:eastAsia="Times New Roman" w:hAnsi="Calibri" w:cs="Calibri"/>
          <w:color w:val="000000"/>
        </w:rPr>
        <w:t xml:space="preserve"> the required steps and precautions. </w:t>
      </w:r>
      <w:r w:rsidRPr="00CE0B36">
        <w:rPr>
          <w:rFonts w:ascii="Calibri" w:eastAsia="Times New Roman" w:hAnsi="Calibri" w:cs="Calibri"/>
          <w:color w:val="000000"/>
        </w:rPr>
        <w:t xml:space="preserve"> This will be done using a combination of Zoom and </w:t>
      </w:r>
      <w:r>
        <w:rPr>
          <w:rFonts w:ascii="Calibri" w:eastAsia="Times New Roman" w:hAnsi="Calibri" w:cs="Calibri"/>
          <w:color w:val="000000"/>
        </w:rPr>
        <w:t xml:space="preserve">remote cameras we have installed already. </w:t>
      </w:r>
    </w:p>
    <w:p w14:paraId="3DBE50CB" w14:textId="77777777" w:rsidR="00DD12F8" w:rsidRDefault="00DD12F8" w:rsidP="00DD12F8">
      <w:pPr>
        <w:rPr>
          <w:rFonts w:ascii="Calibri" w:eastAsia="Times New Roman" w:hAnsi="Calibri" w:cs="Calibri"/>
          <w:color w:val="000000"/>
        </w:rPr>
      </w:pPr>
    </w:p>
    <w:p w14:paraId="492E54FC" w14:textId="77777777" w:rsidR="00DD12F8" w:rsidRDefault="00DD12F8" w:rsidP="00DD12F8">
      <w:pPr>
        <w:rPr>
          <w:rFonts w:ascii="Calibri" w:eastAsia="Times New Roman" w:hAnsi="Calibri" w:cs="Calibri"/>
          <w:color w:val="000000"/>
        </w:rPr>
      </w:pPr>
      <w:r>
        <w:rPr>
          <w:rFonts w:ascii="Calibri" w:eastAsia="Times New Roman" w:hAnsi="Calibri" w:cs="Calibri"/>
          <w:color w:val="000000"/>
        </w:rPr>
        <w:t>More general MRI training is presently paused. Typical training involves observing and ass</w:t>
      </w:r>
      <w:r w:rsidR="00933003">
        <w:rPr>
          <w:rFonts w:ascii="Calibri" w:eastAsia="Times New Roman" w:hAnsi="Calibri" w:cs="Calibri"/>
          <w:color w:val="000000"/>
        </w:rPr>
        <w:t>isting studies. We intend to revisit a training protocol in later phases of return to human studies research</w:t>
      </w:r>
      <w:r w:rsidR="00746983">
        <w:rPr>
          <w:rFonts w:ascii="Calibri" w:eastAsia="Times New Roman" w:hAnsi="Calibri" w:cs="Calibri"/>
          <w:color w:val="000000"/>
        </w:rPr>
        <w:t xml:space="preserve"> but conservatively pause them in the initial phase of reopening</w:t>
      </w:r>
      <w:r w:rsidR="00933003">
        <w:rPr>
          <w:rFonts w:ascii="Calibri" w:eastAsia="Times New Roman" w:hAnsi="Calibri" w:cs="Calibri"/>
          <w:color w:val="000000"/>
        </w:rPr>
        <w:t xml:space="preserve">. </w:t>
      </w:r>
    </w:p>
    <w:p w14:paraId="117F2E34" w14:textId="77777777" w:rsidR="00DD12F8" w:rsidRDefault="00DD12F8" w:rsidP="00DD12F8">
      <w:pPr>
        <w:rPr>
          <w:rFonts w:ascii="Calibri" w:eastAsia="Times New Roman" w:hAnsi="Calibri" w:cs="Calibri"/>
          <w:color w:val="000000"/>
        </w:rPr>
      </w:pPr>
    </w:p>
    <w:p w14:paraId="571C2E85" w14:textId="77777777" w:rsidR="00933003" w:rsidRDefault="00933003" w:rsidP="00DD12F8">
      <w:pPr>
        <w:rPr>
          <w:rFonts w:ascii="Calibri" w:eastAsia="Times New Roman" w:hAnsi="Calibri" w:cs="Calibri"/>
          <w:color w:val="000000"/>
        </w:rPr>
      </w:pPr>
      <w:r>
        <w:rPr>
          <w:rFonts w:ascii="Calibri" w:eastAsia="Times New Roman" w:hAnsi="Calibri" w:cs="Calibri"/>
          <w:color w:val="000000"/>
        </w:rPr>
        <w:t xml:space="preserve">Lab support will be accomplished as much as possible through core staff members maintaining the facility at hours separate from when groups are using the facility, through virtual interactions as above, and through TeamViewer which is already up and running in the facility. Specifically, Ross Mair, the Head of MR Physics, </w:t>
      </w:r>
      <w:proofErr w:type="gramStart"/>
      <w:r w:rsidR="00103656">
        <w:rPr>
          <w:rFonts w:ascii="Calibri" w:eastAsia="Times New Roman" w:hAnsi="Calibri" w:cs="Calibri"/>
          <w:color w:val="000000"/>
        </w:rPr>
        <w:t>is able to</w:t>
      </w:r>
      <w:proofErr w:type="gramEnd"/>
      <w:r w:rsidR="00103656">
        <w:rPr>
          <w:rFonts w:ascii="Calibri" w:eastAsia="Times New Roman" w:hAnsi="Calibri" w:cs="Calibri"/>
          <w:color w:val="000000"/>
        </w:rPr>
        <w:t xml:space="preserve"> view and modify sequences at the MRI console and even run </w:t>
      </w:r>
      <w:r w:rsidR="00ED1C91">
        <w:rPr>
          <w:rFonts w:ascii="Calibri" w:eastAsia="Times New Roman" w:hAnsi="Calibri" w:cs="Calibri"/>
          <w:color w:val="000000"/>
        </w:rPr>
        <w:t>and visualize results from MRI scanning remotely.</w:t>
      </w:r>
    </w:p>
    <w:p w14:paraId="6F3195E8" w14:textId="77777777" w:rsidR="00933003" w:rsidRDefault="00933003" w:rsidP="00DD12F8">
      <w:pPr>
        <w:rPr>
          <w:rFonts w:ascii="Calibri" w:eastAsia="Times New Roman" w:hAnsi="Calibri" w:cs="Calibri"/>
          <w:color w:val="000000"/>
        </w:rPr>
      </w:pPr>
    </w:p>
    <w:p w14:paraId="5C50CD35" w14:textId="77777777" w:rsidR="00DD12F8" w:rsidRPr="00CE0B36" w:rsidRDefault="00DD12F8" w:rsidP="00DD12F8">
      <w:pPr>
        <w:rPr>
          <w:rFonts w:ascii="Times New Roman" w:eastAsia="Times New Roman" w:hAnsi="Times New Roman" w:cs="Times New Roman"/>
        </w:rPr>
      </w:pPr>
      <w:r w:rsidRPr="00CE0B36">
        <w:rPr>
          <w:rFonts w:ascii="Calibri" w:eastAsia="Times New Roman" w:hAnsi="Calibri" w:cs="Calibri"/>
          <w:color w:val="000000"/>
        </w:rPr>
        <w:t>Any maintenance issues requiring support will first be attempted virtually</w:t>
      </w:r>
      <w:r w:rsidR="00933003">
        <w:rPr>
          <w:rFonts w:ascii="Calibri" w:eastAsia="Times New Roman" w:hAnsi="Calibri" w:cs="Calibri"/>
          <w:color w:val="000000"/>
        </w:rPr>
        <w:t xml:space="preserve"> via TeamViewer</w:t>
      </w:r>
      <w:r w:rsidRPr="00CE0B36">
        <w:rPr>
          <w:rFonts w:ascii="Calibri" w:eastAsia="Times New Roman" w:hAnsi="Calibri" w:cs="Calibri"/>
          <w:color w:val="000000"/>
        </w:rPr>
        <w:t xml:space="preserve">. If in-person maintenance or troubleshooting is required, this will be completed once the </w:t>
      </w:r>
      <w:r w:rsidR="00933003">
        <w:rPr>
          <w:rFonts w:ascii="Calibri" w:eastAsia="Times New Roman" w:hAnsi="Calibri" w:cs="Calibri"/>
          <w:color w:val="000000"/>
        </w:rPr>
        <w:t xml:space="preserve">facility is vacated of </w:t>
      </w:r>
      <w:r w:rsidR="00ED1C91">
        <w:rPr>
          <w:rFonts w:ascii="Calibri" w:eastAsia="Times New Roman" w:hAnsi="Calibri" w:cs="Calibri"/>
          <w:color w:val="000000"/>
        </w:rPr>
        <w:t>experimenters and</w:t>
      </w:r>
      <w:r w:rsidR="00933003">
        <w:rPr>
          <w:rFonts w:ascii="Calibri" w:eastAsia="Times New Roman" w:hAnsi="Calibri" w:cs="Calibri"/>
          <w:color w:val="000000"/>
        </w:rPr>
        <w:t xml:space="preserve"> participants. For issues that require immediate, brief onsite trouble shooting, if Ross Mair is in his separate office, he will come down</w:t>
      </w:r>
      <w:r w:rsidR="00ED1C91">
        <w:rPr>
          <w:rFonts w:ascii="Calibri" w:eastAsia="Times New Roman" w:hAnsi="Calibri" w:cs="Calibri"/>
          <w:color w:val="000000"/>
        </w:rPr>
        <w:t>. O</w:t>
      </w:r>
      <w:r w:rsidR="00933003">
        <w:rPr>
          <w:rFonts w:ascii="Calibri" w:eastAsia="Times New Roman" w:hAnsi="Calibri" w:cs="Calibri"/>
          <w:color w:val="000000"/>
        </w:rPr>
        <w:t xml:space="preserve">ne of the two experimenters will exit the control room; the other will move to the behavioral area &gt;10ft from the console, and then Ross will put on disposable gloves, enter the control room and address the issue at the console. </w:t>
      </w:r>
      <w:r w:rsidRPr="00CE0B36">
        <w:rPr>
          <w:rFonts w:ascii="Calibri" w:eastAsia="Times New Roman" w:hAnsi="Calibri" w:cs="Calibri"/>
          <w:color w:val="000000"/>
        </w:rPr>
        <w:t> </w:t>
      </w:r>
      <w:r w:rsidR="00933003">
        <w:rPr>
          <w:rFonts w:ascii="Calibri" w:eastAsia="Times New Roman" w:hAnsi="Calibri" w:cs="Calibri"/>
          <w:color w:val="000000"/>
        </w:rPr>
        <w:t>He will dispose of the gloves, exit the room, and the second experimenter will return on his exit, in this manner low density and maximiz</w:t>
      </w:r>
      <w:r w:rsidR="00ED1C91">
        <w:rPr>
          <w:rFonts w:ascii="Calibri" w:eastAsia="Times New Roman" w:hAnsi="Calibri" w:cs="Calibri"/>
          <w:color w:val="000000"/>
        </w:rPr>
        <w:t>ed</w:t>
      </w:r>
      <w:r w:rsidR="00933003">
        <w:rPr>
          <w:rFonts w:ascii="Calibri" w:eastAsia="Times New Roman" w:hAnsi="Calibri" w:cs="Calibri"/>
          <w:color w:val="000000"/>
        </w:rPr>
        <w:t xml:space="preserve"> distanc</w:t>
      </w:r>
      <w:r w:rsidR="00ED1C91">
        <w:rPr>
          <w:rFonts w:ascii="Calibri" w:eastAsia="Times New Roman" w:hAnsi="Calibri" w:cs="Calibri"/>
          <w:color w:val="000000"/>
        </w:rPr>
        <w:t xml:space="preserve">ing are maintained </w:t>
      </w:r>
      <w:r w:rsidR="00933003">
        <w:rPr>
          <w:rFonts w:ascii="Calibri" w:eastAsia="Times New Roman" w:hAnsi="Calibri" w:cs="Calibri"/>
          <w:color w:val="000000"/>
        </w:rPr>
        <w:t>throughout the entire process.</w:t>
      </w:r>
    </w:p>
    <w:p w14:paraId="22DD41B3" w14:textId="77777777" w:rsidR="00DD12F8" w:rsidRPr="00CE0B36" w:rsidRDefault="00DD12F8" w:rsidP="00DD12F8">
      <w:pPr>
        <w:spacing w:before="480" w:after="120"/>
        <w:jc w:val="center"/>
        <w:outlineLvl w:val="0"/>
        <w:rPr>
          <w:rFonts w:ascii="Times New Roman" w:eastAsia="Times New Roman" w:hAnsi="Times New Roman" w:cs="Times New Roman"/>
          <w:b/>
          <w:bCs/>
          <w:kern w:val="36"/>
          <w:sz w:val="48"/>
          <w:szCs w:val="48"/>
        </w:rPr>
      </w:pPr>
      <w:r w:rsidRPr="00CE0B36">
        <w:rPr>
          <w:rFonts w:ascii="Calibri" w:eastAsia="Times New Roman" w:hAnsi="Calibri" w:cs="Calibri"/>
          <w:b/>
          <w:bCs/>
          <w:color w:val="000000"/>
          <w:kern w:val="36"/>
        </w:rPr>
        <w:t>Adherence</w:t>
      </w:r>
    </w:p>
    <w:p w14:paraId="1D2E2288" w14:textId="77777777" w:rsidR="00C96520" w:rsidRDefault="00DD12F8" w:rsidP="00DD12F8">
      <w:pPr>
        <w:rPr>
          <w:rFonts w:ascii="Calibri" w:eastAsia="Times New Roman" w:hAnsi="Calibri" w:cs="Calibri"/>
          <w:color w:val="000000"/>
        </w:rPr>
      </w:pPr>
      <w:r w:rsidRPr="00CE0B36">
        <w:rPr>
          <w:rFonts w:ascii="Calibri" w:eastAsia="Times New Roman" w:hAnsi="Calibri" w:cs="Calibri"/>
          <w:color w:val="000000"/>
        </w:rPr>
        <w:t xml:space="preserve">This SOP document will be distributed to and reviewed by all researchers accessing the </w:t>
      </w:r>
      <w:r w:rsidR="00933003">
        <w:rPr>
          <w:rFonts w:ascii="Calibri" w:eastAsia="Times New Roman" w:hAnsi="Calibri" w:cs="Calibri"/>
          <w:color w:val="000000"/>
        </w:rPr>
        <w:t>neuroimaging core</w:t>
      </w:r>
      <w:r w:rsidRPr="00CE0B36">
        <w:rPr>
          <w:rFonts w:ascii="Calibri" w:eastAsia="Times New Roman" w:hAnsi="Calibri" w:cs="Calibri"/>
          <w:color w:val="000000"/>
        </w:rPr>
        <w:t xml:space="preserve">. Failure to adhere to the guidelines provided in the SOP will result in the immediate suspension of access to the </w:t>
      </w:r>
      <w:r w:rsidR="00933003">
        <w:rPr>
          <w:rFonts w:ascii="Calibri" w:eastAsia="Times New Roman" w:hAnsi="Calibri" w:cs="Calibri"/>
          <w:color w:val="000000"/>
        </w:rPr>
        <w:t>core</w:t>
      </w:r>
      <w:r w:rsidRPr="00CE0B36">
        <w:rPr>
          <w:rFonts w:ascii="Calibri" w:eastAsia="Times New Roman" w:hAnsi="Calibri" w:cs="Calibri"/>
          <w:color w:val="000000"/>
        </w:rPr>
        <w:t>. </w:t>
      </w:r>
    </w:p>
    <w:p w14:paraId="0DEF7F38" w14:textId="77777777" w:rsidR="00C96520" w:rsidRDefault="00C96520">
      <w:pPr>
        <w:rPr>
          <w:rFonts w:ascii="Calibri" w:eastAsia="Times New Roman" w:hAnsi="Calibri" w:cs="Calibri"/>
          <w:color w:val="000000"/>
        </w:rPr>
      </w:pPr>
      <w:r>
        <w:rPr>
          <w:rFonts w:ascii="Calibri" w:eastAsia="Times New Roman" w:hAnsi="Calibri" w:cs="Calibri"/>
          <w:color w:val="000000"/>
        </w:rPr>
        <w:br w:type="page"/>
      </w:r>
    </w:p>
    <w:p w14:paraId="37F04995" w14:textId="77777777" w:rsidR="00C96520" w:rsidRDefault="00C96520" w:rsidP="00C96520">
      <w:pPr>
        <w:jc w:val="center"/>
        <w:rPr>
          <w:b/>
        </w:rPr>
      </w:pPr>
      <w:r w:rsidRPr="007708B6">
        <w:rPr>
          <w:b/>
        </w:rPr>
        <w:t xml:space="preserve">Emergency </w:t>
      </w:r>
      <w:r>
        <w:rPr>
          <w:b/>
        </w:rPr>
        <w:t xml:space="preserve">Shutdown </w:t>
      </w:r>
      <w:r w:rsidRPr="007708B6">
        <w:rPr>
          <w:b/>
        </w:rPr>
        <w:t>Procedure</w:t>
      </w:r>
    </w:p>
    <w:p w14:paraId="1843A27D" w14:textId="77777777" w:rsidR="00C96520" w:rsidRPr="007708B6" w:rsidRDefault="00C96520" w:rsidP="00C96520">
      <w:pPr>
        <w:jc w:val="center"/>
        <w:rPr>
          <w:b/>
        </w:rPr>
      </w:pPr>
    </w:p>
    <w:p w14:paraId="75BD4237" w14:textId="77777777" w:rsidR="003E0D90" w:rsidRPr="003E0D90" w:rsidRDefault="00CC0680" w:rsidP="003E0D90">
      <w:pPr>
        <w:rPr>
          <w:rFonts w:ascii="Times New Roman" w:eastAsia="Times New Roman" w:hAnsi="Times New Roman" w:cs="Times New Roman"/>
        </w:rPr>
      </w:pPr>
      <w:r w:rsidRPr="00CC0680">
        <w:rPr>
          <w:rFonts w:ascii="Calibri" w:eastAsia="Times New Roman" w:hAnsi="Calibri" w:cs="Calibri"/>
          <w:color w:val="000000"/>
          <w:sz w:val="22"/>
          <w:szCs w:val="22"/>
        </w:rPr>
        <w:t xml:space="preserve">If an individual member of the </w:t>
      </w:r>
      <w:r>
        <w:rPr>
          <w:rFonts w:ascii="Calibri" w:eastAsia="Times New Roman" w:hAnsi="Calibri" w:cs="Calibri"/>
          <w:color w:val="000000"/>
          <w:sz w:val="22"/>
          <w:szCs w:val="22"/>
        </w:rPr>
        <w:t>N</w:t>
      </w:r>
      <w:r w:rsidRPr="00CC0680">
        <w:rPr>
          <w:rFonts w:ascii="Calibri" w:eastAsia="Times New Roman" w:hAnsi="Calibri" w:cs="Calibri"/>
          <w:color w:val="000000"/>
          <w:sz w:val="22"/>
          <w:szCs w:val="22"/>
        </w:rPr>
        <w:t xml:space="preserve">euroimaging </w:t>
      </w:r>
      <w:r>
        <w:rPr>
          <w:rFonts w:ascii="Calibri" w:eastAsia="Times New Roman" w:hAnsi="Calibri" w:cs="Calibri"/>
          <w:color w:val="000000"/>
          <w:sz w:val="22"/>
          <w:szCs w:val="22"/>
        </w:rPr>
        <w:t>Core F</w:t>
      </w:r>
      <w:r w:rsidRPr="00CC0680">
        <w:rPr>
          <w:rFonts w:ascii="Calibri" w:eastAsia="Times New Roman" w:hAnsi="Calibri" w:cs="Calibri"/>
          <w:color w:val="000000"/>
          <w:sz w:val="22"/>
          <w:szCs w:val="22"/>
        </w:rPr>
        <w:t>acility should develop symptoms of and/or test positive for COVID-19, they should immediately self-isolate and contact Harvard University Health Services (HUHS) who will determine if and what further action should be taken</w:t>
      </w:r>
      <w:r w:rsidR="00E245B0">
        <w:rPr>
          <w:bCs/>
        </w:rPr>
        <w:t xml:space="preserve">. </w:t>
      </w:r>
    </w:p>
    <w:p w14:paraId="78A229A5" w14:textId="77777777" w:rsidR="00C96520" w:rsidRPr="00C96520" w:rsidRDefault="00C96520" w:rsidP="00C96520">
      <w:pPr>
        <w:rPr>
          <w:bCs/>
          <w:sz w:val="16"/>
          <w:szCs w:val="16"/>
        </w:rPr>
      </w:pPr>
    </w:p>
    <w:p w14:paraId="00248DEA" w14:textId="77777777" w:rsidR="00C96520" w:rsidRDefault="00B20B10" w:rsidP="00C96520">
      <w:pPr>
        <w:rPr>
          <w:bCs/>
        </w:rPr>
      </w:pPr>
      <w:r>
        <w:rPr>
          <w:bCs/>
        </w:rPr>
        <w:t xml:space="preserve">In the case that </w:t>
      </w:r>
      <w:r w:rsidR="003E0D90">
        <w:rPr>
          <w:bCs/>
        </w:rPr>
        <w:t>it is deemed necessary</w:t>
      </w:r>
      <w:r>
        <w:rPr>
          <w:bCs/>
        </w:rPr>
        <w:t xml:space="preserve"> that the Neuroimaging Core should be </w:t>
      </w:r>
      <w:proofErr w:type="spellStart"/>
      <w:r>
        <w:rPr>
          <w:bCs/>
        </w:rPr>
        <w:t>shutdown</w:t>
      </w:r>
      <w:proofErr w:type="spellEnd"/>
      <w:r>
        <w:rPr>
          <w:bCs/>
        </w:rPr>
        <w:t xml:space="preserve"> due to Covid-19 exposure, </w:t>
      </w:r>
      <w:r w:rsidR="000447F6">
        <w:rPr>
          <w:bCs/>
        </w:rPr>
        <w:t>Tammy Moran</w:t>
      </w:r>
      <w:r w:rsidR="00C96520" w:rsidRPr="00F44F09">
        <w:rPr>
          <w:bCs/>
        </w:rPr>
        <w:t xml:space="preserve"> will then coordinate with the Northwest building manager, to implement the safe shutdown plan</w:t>
      </w:r>
      <w:r w:rsidR="00C96520">
        <w:rPr>
          <w:bCs/>
        </w:rPr>
        <w:t>, and a</w:t>
      </w:r>
      <w:r w:rsidR="00C96520" w:rsidRPr="00F44F09">
        <w:rPr>
          <w:bCs/>
        </w:rPr>
        <w:t>ll ac</w:t>
      </w:r>
      <w:r w:rsidR="00C96520">
        <w:rPr>
          <w:bCs/>
        </w:rPr>
        <w:t xml:space="preserve">tive work will be shut down. </w:t>
      </w:r>
      <w:r w:rsidR="000447F6">
        <w:rPr>
          <w:bCs/>
        </w:rPr>
        <w:t xml:space="preserve">The only urgent issue is that the MRI room and MRI control room doors are locked. </w:t>
      </w:r>
    </w:p>
    <w:p w14:paraId="1564FDF0" w14:textId="77777777" w:rsidR="00C96520" w:rsidRPr="00C96520" w:rsidRDefault="00C96520" w:rsidP="00C96520">
      <w:pPr>
        <w:rPr>
          <w:bCs/>
          <w:sz w:val="16"/>
          <w:szCs w:val="16"/>
        </w:rPr>
      </w:pPr>
    </w:p>
    <w:p w14:paraId="5E6E8EF1" w14:textId="77777777" w:rsidR="000447F6" w:rsidRDefault="000447F6" w:rsidP="00C96520">
      <w:pPr>
        <w:rPr>
          <w:bCs/>
        </w:rPr>
      </w:pPr>
      <w:r>
        <w:rPr>
          <w:bCs/>
        </w:rPr>
        <w:t>Tammy Moran</w:t>
      </w:r>
      <w:r w:rsidR="00C96520" w:rsidRPr="00F44F09">
        <w:rPr>
          <w:bCs/>
        </w:rPr>
        <w:t xml:space="preserve"> will coordinate with the building manager and the local safety committee to disinfect all lab areas and lab offices. They will lock all spaces and post notices at all entrances that the lab is shut down for safety reasons and no on-campus work is allowed until the end date of the isolation period. They will continue daily communication with </w:t>
      </w:r>
      <w:r>
        <w:rPr>
          <w:bCs/>
        </w:rPr>
        <w:t>the PI and staff</w:t>
      </w:r>
      <w:r w:rsidR="00C96520" w:rsidRPr="00F44F09">
        <w:rPr>
          <w:bCs/>
        </w:rPr>
        <w:t xml:space="preserve"> and provide updates </w:t>
      </w:r>
      <w:r w:rsidR="00C96520" w:rsidRPr="00AA50FA">
        <w:rPr>
          <w:bCs/>
        </w:rPr>
        <w:t>to the safety committee as frequent as they deem necessary.</w:t>
      </w:r>
      <w:r>
        <w:rPr>
          <w:bCs/>
        </w:rPr>
        <w:t xml:space="preserve"> </w:t>
      </w:r>
    </w:p>
    <w:p w14:paraId="526EA8F2" w14:textId="77777777" w:rsidR="000447F6" w:rsidRDefault="000447F6" w:rsidP="00C96520">
      <w:pPr>
        <w:rPr>
          <w:bCs/>
        </w:rPr>
      </w:pPr>
    </w:p>
    <w:p w14:paraId="7A541F75" w14:textId="77777777" w:rsidR="00C96520" w:rsidRDefault="00C96520" w:rsidP="00C96520">
      <w:pPr>
        <w:rPr>
          <w:bCs/>
        </w:rPr>
      </w:pPr>
      <w:r w:rsidRPr="00AA50FA">
        <w:rPr>
          <w:bCs/>
        </w:rPr>
        <w:t xml:space="preserve">At the end of the isolation period </w:t>
      </w:r>
      <w:r w:rsidR="000447F6">
        <w:rPr>
          <w:bCs/>
        </w:rPr>
        <w:t>Tammy Moran and Ross Mair</w:t>
      </w:r>
      <w:r w:rsidRPr="00AA50FA">
        <w:rPr>
          <w:bCs/>
        </w:rPr>
        <w:t xml:space="preserve"> will coordinate the reopening of the lab. </w:t>
      </w:r>
      <w:r w:rsidR="000447F6">
        <w:rPr>
          <w:bCs/>
        </w:rPr>
        <w:t>Tammy Moran</w:t>
      </w:r>
      <w:r w:rsidRPr="00AA50FA">
        <w:rPr>
          <w:bCs/>
        </w:rPr>
        <w:t xml:space="preserve"> will then alert </w:t>
      </w:r>
      <w:r w:rsidR="000447F6">
        <w:rPr>
          <w:bCs/>
        </w:rPr>
        <w:t>users</w:t>
      </w:r>
      <w:r w:rsidRPr="00AA50FA">
        <w:rPr>
          <w:bCs/>
        </w:rPr>
        <w:t xml:space="preserve"> when it is appropriate to return</w:t>
      </w:r>
      <w:r w:rsidR="000447F6">
        <w:rPr>
          <w:bCs/>
        </w:rPr>
        <w:t xml:space="preserve"> to the facility</w:t>
      </w:r>
      <w:r w:rsidR="00B20B10">
        <w:rPr>
          <w:bCs/>
        </w:rPr>
        <w:t xml:space="preserve">. HUHS will provide </w:t>
      </w:r>
      <w:r w:rsidR="003E0D90">
        <w:rPr>
          <w:bCs/>
        </w:rPr>
        <w:t xml:space="preserve">guidance to </w:t>
      </w:r>
      <w:r w:rsidR="000447F6">
        <w:rPr>
          <w:bCs/>
        </w:rPr>
        <w:t xml:space="preserve">individuals who have self-isolated </w:t>
      </w:r>
      <w:r w:rsidR="003E0D90">
        <w:rPr>
          <w:bCs/>
        </w:rPr>
        <w:t xml:space="preserve">as to </w:t>
      </w:r>
      <w:r w:rsidR="000447F6">
        <w:rPr>
          <w:bCs/>
        </w:rPr>
        <w:t>when it is appropriate to return to campus.</w:t>
      </w:r>
    </w:p>
    <w:p w14:paraId="0847B9A7" w14:textId="77777777" w:rsidR="00DD12F8" w:rsidRPr="00CE0B36" w:rsidRDefault="00DD12F8" w:rsidP="00DD12F8">
      <w:pPr>
        <w:rPr>
          <w:rFonts w:ascii="Times New Roman" w:eastAsia="Times New Roman" w:hAnsi="Times New Roman" w:cs="Times New Roman"/>
        </w:rPr>
      </w:pPr>
    </w:p>
    <w:p w14:paraId="42A9EFBE" w14:textId="77777777" w:rsidR="00781F24" w:rsidRDefault="00781F24"/>
    <w:p w14:paraId="0C5F2F15" w14:textId="77777777" w:rsidR="00DD12F8" w:rsidRDefault="00DD12F8">
      <w:pPr>
        <w:rPr>
          <w:b/>
          <w:bCs/>
        </w:rPr>
      </w:pPr>
      <w:r>
        <w:rPr>
          <w:b/>
          <w:bCs/>
        </w:rPr>
        <w:br w:type="page"/>
      </w:r>
    </w:p>
    <w:p w14:paraId="3A9DF10D" w14:textId="77777777" w:rsidR="005E3724" w:rsidRPr="00781F24" w:rsidRDefault="005E3724" w:rsidP="00781F24">
      <w:pPr>
        <w:jc w:val="center"/>
      </w:pPr>
      <w:r w:rsidRPr="005E3724">
        <w:rPr>
          <w:b/>
          <w:bCs/>
        </w:rPr>
        <w:t xml:space="preserve">Ramp Up Plan </w:t>
      </w:r>
      <w:proofErr w:type="gramStart"/>
      <w:r w:rsidRPr="005E3724">
        <w:rPr>
          <w:b/>
          <w:bCs/>
        </w:rPr>
        <w:t>From</w:t>
      </w:r>
      <w:proofErr w:type="gramEnd"/>
      <w:r w:rsidRPr="005E3724">
        <w:rPr>
          <w:b/>
          <w:bCs/>
        </w:rPr>
        <w:t xml:space="preserve"> Preparation to Staggered Implementation of Studies</w:t>
      </w:r>
    </w:p>
    <w:p w14:paraId="583550F2" w14:textId="77777777" w:rsidR="002473A0" w:rsidRPr="002F0C18" w:rsidRDefault="002473A0" w:rsidP="005E3724">
      <w:pPr>
        <w:jc w:val="center"/>
        <w:rPr>
          <w:b/>
          <w:bCs/>
          <w:sz w:val="16"/>
          <w:szCs w:val="16"/>
        </w:rPr>
      </w:pPr>
    </w:p>
    <w:p w14:paraId="106F29DC" w14:textId="77777777" w:rsidR="008B5FDE" w:rsidRDefault="008B5FDE" w:rsidP="008B5FDE">
      <w:r>
        <w:t>This section concerns YELLOW Phase-1 (restart) and Phase 2 (active research) phases following the decision to progress to a “Low Density (YELLOW)” phase of research</w:t>
      </w:r>
      <w:r w:rsidR="002F0C18">
        <w:t>.</w:t>
      </w:r>
    </w:p>
    <w:p w14:paraId="13A59D83" w14:textId="77777777" w:rsidR="008B5FDE" w:rsidRPr="002F0C18" w:rsidRDefault="008B5FDE" w:rsidP="008B5FDE">
      <w:pPr>
        <w:rPr>
          <w:sz w:val="16"/>
          <w:szCs w:val="16"/>
        </w:rPr>
      </w:pPr>
    </w:p>
    <w:p w14:paraId="53987418" w14:textId="77777777" w:rsidR="008B5FDE" w:rsidRPr="00FD0DF8" w:rsidRDefault="008B5FDE" w:rsidP="008B5FDE">
      <w:pPr>
        <w:rPr>
          <w:u w:val="single"/>
        </w:rPr>
      </w:pPr>
      <w:r w:rsidRPr="00FD0DF8">
        <w:rPr>
          <w:u w:val="single"/>
        </w:rPr>
        <w:t xml:space="preserve">(1) </w:t>
      </w:r>
      <w:r>
        <w:rPr>
          <w:u w:val="single"/>
        </w:rPr>
        <w:t>YELLOW Phase-1</w:t>
      </w:r>
      <w:r w:rsidR="009A6C0D">
        <w:rPr>
          <w:u w:val="single"/>
        </w:rPr>
        <w:t>.</w:t>
      </w:r>
    </w:p>
    <w:p w14:paraId="1AAA9DD4" w14:textId="77777777" w:rsidR="008B5FDE" w:rsidRPr="008578F9" w:rsidRDefault="008B5FDE" w:rsidP="008B5FDE">
      <w:pPr>
        <w:rPr>
          <w:sz w:val="8"/>
          <w:szCs w:val="8"/>
        </w:rPr>
      </w:pPr>
    </w:p>
    <w:p w14:paraId="1E759114" w14:textId="77777777" w:rsidR="008B5FDE" w:rsidRDefault="008B5FDE" w:rsidP="008B5FDE">
      <w:r>
        <w:t>Ross Mair (Head MRI physicist) and Randy Buckner (Core Director) will be the initial staff tasked with preparing aspects of the physical</w:t>
      </w:r>
      <w:r w:rsidR="0007019A">
        <w:t xml:space="preserve"> space</w:t>
      </w:r>
      <w:r>
        <w:t xml:space="preserve"> including moving the MRI console and testing the operations in the new arrangement, as well as modifying the rooms as outlined in this proposal, placing floor markings, and placing signage. This will occur during week 1 of the return</w:t>
      </w:r>
      <w:r w:rsidR="00F14E5B">
        <w:t>, with Buckner in his office (upstairs from the MRI facility) acting as a virtual buddy</w:t>
      </w:r>
      <w:r>
        <w:t>. They will also be tasked with verifying order shipments have arrived (which are being tracked remotely)</w:t>
      </w:r>
      <w:r w:rsidR="00F14E5B">
        <w:t xml:space="preserve">. Mair and Buckner will work physically separately except to conduct test </w:t>
      </w:r>
      <w:r w:rsidR="002F0C18">
        <w:t xml:space="preserve">cleaning and test </w:t>
      </w:r>
      <w:r w:rsidR="00F14E5B">
        <w:t xml:space="preserve">experiments using the MRI scanner where Buckner will serve as test participant. In this situation, Emily </w:t>
      </w:r>
      <w:proofErr w:type="spellStart"/>
      <w:r w:rsidR="00F14E5B">
        <w:t>Iannazzi</w:t>
      </w:r>
      <w:proofErr w:type="spellEnd"/>
      <w:r w:rsidR="00F14E5B">
        <w:t xml:space="preserve"> (a safety-trained research assistant) will act as the second (safety) operator.</w:t>
      </w:r>
      <w:r w:rsidR="0007019A">
        <w:t xml:space="preserve"> A key aspect of this initial phase is testing the assumptions and logistics of the proposed </w:t>
      </w:r>
      <w:proofErr w:type="gramStart"/>
      <w:r w:rsidR="0007019A">
        <w:t>plans, and</w:t>
      </w:r>
      <w:proofErr w:type="gramEnd"/>
      <w:r w:rsidR="0007019A">
        <w:t xml:space="preserve"> simplifying where possible. For testing, Mair and Buckner will act as two experimenters and</w:t>
      </w:r>
      <w:r w:rsidR="003B2BAC">
        <w:t xml:space="preserve"> to</w:t>
      </w:r>
      <w:r w:rsidR="0007019A">
        <w:t xml:space="preserve"> test cleaning procedures, and Mair and </w:t>
      </w:r>
      <w:proofErr w:type="spellStart"/>
      <w:r w:rsidR="0007019A">
        <w:t>Iannazzi</w:t>
      </w:r>
      <w:proofErr w:type="spellEnd"/>
      <w:r w:rsidR="0007019A">
        <w:t xml:space="preserve"> will act as two experimenters and Buckner as participant.</w:t>
      </w:r>
    </w:p>
    <w:p w14:paraId="1F4B758C" w14:textId="77777777" w:rsidR="008B5FDE" w:rsidRPr="002F0C18" w:rsidRDefault="008B5FDE" w:rsidP="008B5FDE">
      <w:pPr>
        <w:rPr>
          <w:sz w:val="16"/>
          <w:szCs w:val="16"/>
        </w:rPr>
      </w:pPr>
    </w:p>
    <w:p w14:paraId="2CE94810" w14:textId="77777777" w:rsidR="008B5FDE" w:rsidRDefault="008B5FDE" w:rsidP="008B5FDE">
      <w:r>
        <w:t xml:space="preserve">Tammy Moran (Operations Director) will be tasked with finalizing the details of preparation and preparing participant kits for MRI scanning (including individualized PPE </w:t>
      </w:r>
      <w:r w:rsidR="00F14E5B">
        <w:t>kits with socks, linen</w:t>
      </w:r>
      <w:r w:rsidR="003B2BAC">
        <w:t>s</w:t>
      </w:r>
      <w:r w:rsidR="00F14E5B">
        <w:t xml:space="preserve">, </w:t>
      </w:r>
      <w:proofErr w:type="spellStart"/>
      <w:r w:rsidR="00F14E5B">
        <w:t>etc</w:t>
      </w:r>
      <w:proofErr w:type="spellEnd"/>
      <w:r w:rsidR="00F14E5B">
        <w:t xml:space="preserve"> for each participant). This preparation will be performed weekly with the idea that all PPE and materials for each subject (and spares) will be prepared in advance and be located within the four subject preparation rooms so that each subject will have ready all materials that are needed in the single room that she or he enters for the study.</w:t>
      </w:r>
    </w:p>
    <w:p w14:paraId="0C7E5D3D" w14:textId="77777777" w:rsidR="0007019A" w:rsidRPr="002F0C18" w:rsidRDefault="0007019A" w:rsidP="008B5FDE">
      <w:pPr>
        <w:rPr>
          <w:sz w:val="16"/>
          <w:szCs w:val="16"/>
        </w:rPr>
      </w:pPr>
    </w:p>
    <w:p w14:paraId="66CBB550" w14:textId="77777777" w:rsidR="0007019A" w:rsidRDefault="0007019A" w:rsidP="008B5FDE">
      <w:r w:rsidRPr="002F0C18">
        <w:rPr>
          <w:b/>
          <w:bCs/>
        </w:rPr>
        <w:t>Re-test of assumptions</w:t>
      </w:r>
      <w:r>
        <w:t xml:space="preserve">. </w:t>
      </w:r>
      <w:r w:rsidR="002F0C18">
        <w:t xml:space="preserve">After establishing candidate </w:t>
      </w:r>
      <w:r>
        <w:t xml:space="preserve">working protocols, two additional experienced experimenters </w:t>
      </w:r>
      <w:r w:rsidR="002F0C18">
        <w:t xml:space="preserve">(Lindsay Hanford and Lauren </w:t>
      </w:r>
      <w:proofErr w:type="spellStart"/>
      <w:r w:rsidR="002F0C18">
        <w:t>DiNicola</w:t>
      </w:r>
      <w:proofErr w:type="spellEnd"/>
      <w:r w:rsidR="002F0C18">
        <w:t xml:space="preserve">) </w:t>
      </w:r>
      <w:r>
        <w:t xml:space="preserve">will be trained and instructed to run through cleaning and </w:t>
      </w:r>
      <w:r w:rsidR="002F0C18">
        <w:t>experimental procedures with Buckner acting as the participant. The idea here is to test assumptions and test whether the procedures can be instructed and implemented by additional investigators.</w:t>
      </w:r>
    </w:p>
    <w:p w14:paraId="2FF7BB32" w14:textId="77777777" w:rsidR="00F14E5B" w:rsidRPr="002F0C18" w:rsidRDefault="00F14E5B" w:rsidP="008B5FDE">
      <w:pPr>
        <w:rPr>
          <w:sz w:val="16"/>
          <w:szCs w:val="16"/>
        </w:rPr>
      </w:pPr>
    </w:p>
    <w:p w14:paraId="4DD52DAD" w14:textId="77777777" w:rsidR="00F14E5B" w:rsidRDefault="00F14E5B" w:rsidP="00F14E5B">
      <w:pPr>
        <w:rPr>
          <w:u w:val="single"/>
        </w:rPr>
      </w:pPr>
      <w:r w:rsidRPr="00FD0DF8">
        <w:rPr>
          <w:u w:val="single"/>
        </w:rPr>
        <w:t xml:space="preserve">(1) </w:t>
      </w:r>
      <w:r>
        <w:rPr>
          <w:u w:val="single"/>
        </w:rPr>
        <w:t>YELLOW Phase-2</w:t>
      </w:r>
      <w:r w:rsidR="009A6C0D">
        <w:rPr>
          <w:u w:val="single"/>
        </w:rPr>
        <w:t>.</w:t>
      </w:r>
    </w:p>
    <w:p w14:paraId="06462EC0" w14:textId="77777777" w:rsidR="00A634AF" w:rsidRPr="002F0C18" w:rsidRDefault="00A634AF" w:rsidP="00F14E5B">
      <w:pPr>
        <w:rPr>
          <w:sz w:val="16"/>
          <w:szCs w:val="16"/>
          <w:u w:val="single"/>
        </w:rPr>
      </w:pPr>
    </w:p>
    <w:p w14:paraId="4D7C3A9D" w14:textId="77777777" w:rsidR="002F0C18" w:rsidRDefault="00A634AF" w:rsidP="002F0C18">
      <w:pPr>
        <w:rPr>
          <w:b/>
          <w:bCs/>
        </w:rPr>
      </w:pPr>
      <w:r>
        <w:t xml:space="preserve">Three NIH-funded projects have been identified as initial studies to begin the restart: (1) a study that seeks comparison of novel structural MRI sequences (PI Buckner), (2) longitudinal acquisitions on the Human Connectome Project (HCP) (PI Somerville), and (3) longitudinal acquisitions on the STAR project (PI McLaughlin). We are also exploring the feasibility of </w:t>
      </w:r>
      <w:r w:rsidR="004B085C">
        <w:t xml:space="preserve">rapid restart of </w:t>
      </w:r>
      <w:r w:rsidR="003B2BAC">
        <w:t xml:space="preserve">the </w:t>
      </w:r>
      <w:r w:rsidR="004B085C">
        <w:t xml:space="preserve">study of dogs from Erin Hecht’s laboratory. The first study for restart will be that of Buckner because of its simplicity, amenability to separation of the MRI operator and second safety operator, </w:t>
      </w:r>
      <w:proofErr w:type="gramStart"/>
      <w:r w:rsidR="004B085C">
        <w:t>and also</w:t>
      </w:r>
      <w:proofErr w:type="gramEnd"/>
      <w:r w:rsidR="004B085C">
        <w:t xml:space="preserve"> because Buckner and Mair are investigators</w:t>
      </w:r>
      <w:r w:rsidR="003B2BAC">
        <w:t>, thus</w:t>
      </w:r>
      <w:r w:rsidR="004B085C">
        <w:t xml:space="preserve"> allowing them to use this study to iron out any unexpected hiccups. Buckner’s laboratory has the capacity to have two fully redundant trained teams (for alternating Yellow and Blue week scanning) as well as a team in reserve. </w:t>
      </w:r>
      <w:r w:rsidR="002F0C18">
        <w:t>This will allow some flexibility during this critical transition.</w:t>
      </w:r>
    </w:p>
    <w:p w14:paraId="31E18216" w14:textId="77777777" w:rsidR="002473A0" w:rsidRDefault="002473A0" w:rsidP="005E3724">
      <w:pPr>
        <w:jc w:val="center"/>
        <w:rPr>
          <w:b/>
          <w:bCs/>
        </w:rPr>
      </w:pPr>
      <w:r>
        <w:rPr>
          <w:b/>
          <w:bCs/>
        </w:rPr>
        <w:t>Appendix I: List of Available PPE</w:t>
      </w:r>
      <w:r w:rsidR="00973276">
        <w:rPr>
          <w:b/>
          <w:bCs/>
        </w:rPr>
        <w:t xml:space="preserve">, </w:t>
      </w:r>
      <w:r>
        <w:rPr>
          <w:b/>
          <w:bCs/>
        </w:rPr>
        <w:t>Disinfectants</w:t>
      </w:r>
      <w:r w:rsidR="00973276">
        <w:rPr>
          <w:b/>
          <w:bCs/>
        </w:rPr>
        <w:t>, and Local Filtration</w:t>
      </w:r>
    </w:p>
    <w:p w14:paraId="334852CB" w14:textId="77777777" w:rsidR="00D556B1" w:rsidRPr="002F0C18" w:rsidRDefault="00D556B1" w:rsidP="005E3724">
      <w:pPr>
        <w:jc w:val="center"/>
        <w:rPr>
          <w:b/>
          <w:bCs/>
          <w:sz w:val="16"/>
          <w:szCs w:val="16"/>
        </w:rPr>
      </w:pPr>
    </w:p>
    <w:p w14:paraId="789D168D" w14:textId="77777777" w:rsidR="00D556B1" w:rsidRDefault="00D556B1" w:rsidP="00D556B1">
      <w:pPr>
        <w:rPr>
          <w:b/>
          <w:bCs/>
        </w:rPr>
      </w:pPr>
      <w:r>
        <w:rPr>
          <w:b/>
          <w:bCs/>
        </w:rPr>
        <w:t>PPE:</w:t>
      </w:r>
    </w:p>
    <w:p w14:paraId="3D771323" w14:textId="77777777" w:rsidR="00D556B1" w:rsidRDefault="00D556B1" w:rsidP="00D556B1">
      <w:r w:rsidRPr="00467FB3">
        <w:t>Vinyl Gloves</w:t>
      </w:r>
      <w:r>
        <w:t xml:space="preserve"> – medium</w:t>
      </w:r>
      <w:r>
        <w:tab/>
      </w:r>
      <w:r>
        <w:tab/>
        <w:t>1000</w:t>
      </w:r>
    </w:p>
    <w:p w14:paraId="1C25FF8E" w14:textId="77777777" w:rsidR="00D556B1" w:rsidRDefault="00D556B1" w:rsidP="00D556B1">
      <w:r>
        <w:t>Vinyl Gloves – large</w:t>
      </w:r>
      <w:r>
        <w:tab/>
      </w:r>
      <w:r>
        <w:tab/>
      </w:r>
      <w:r>
        <w:tab/>
        <w:t>1000</w:t>
      </w:r>
    </w:p>
    <w:p w14:paraId="78C9BC41" w14:textId="77777777" w:rsidR="00D556B1" w:rsidRDefault="00D556B1" w:rsidP="00D556B1">
      <w:r>
        <w:t>Latex</w:t>
      </w:r>
      <w:r w:rsidRPr="00467FB3">
        <w:t xml:space="preserve"> Gloves</w:t>
      </w:r>
      <w:r>
        <w:t xml:space="preserve"> – medium</w:t>
      </w:r>
      <w:r>
        <w:tab/>
      </w:r>
      <w:r>
        <w:tab/>
        <w:t>2000</w:t>
      </w:r>
    </w:p>
    <w:p w14:paraId="6E48095D" w14:textId="77777777" w:rsidR="00D556B1" w:rsidRDefault="00D556B1" w:rsidP="00D556B1">
      <w:r>
        <w:t>Latex Gloves – large</w:t>
      </w:r>
      <w:r>
        <w:tab/>
      </w:r>
      <w:r>
        <w:tab/>
      </w:r>
      <w:r>
        <w:tab/>
        <w:t>1000</w:t>
      </w:r>
    </w:p>
    <w:p w14:paraId="5C9C2972" w14:textId="77777777" w:rsidR="00D556B1" w:rsidRDefault="00D556B1" w:rsidP="00D556B1">
      <w:r>
        <w:t>Nitrile Gloves – medium</w:t>
      </w:r>
      <w:r>
        <w:tab/>
      </w:r>
      <w:r>
        <w:tab/>
        <w:t>2500</w:t>
      </w:r>
    </w:p>
    <w:p w14:paraId="6DEEF392" w14:textId="77777777" w:rsidR="00D556B1" w:rsidRDefault="00D556B1" w:rsidP="00D556B1">
      <w:r>
        <w:t>Nitrile Gloves – large</w:t>
      </w:r>
      <w:r>
        <w:tab/>
      </w:r>
      <w:r>
        <w:tab/>
      </w:r>
      <w:r>
        <w:tab/>
        <w:t>1500</w:t>
      </w:r>
    </w:p>
    <w:p w14:paraId="03031D3B" w14:textId="77777777" w:rsidR="00D556B1" w:rsidRPr="002F0C18" w:rsidRDefault="00D556B1" w:rsidP="00D556B1">
      <w:pPr>
        <w:rPr>
          <w:sz w:val="16"/>
          <w:szCs w:val="16"/>
        </w:rPr>
      </w:pPr>
    </w:p>
    <w:p w14:paraId="29851735" w14:textId="77777777" w:rsidR="00D556B1" w:rsidRDefault="00D556B1" w:rsidP="00D556B1">
      <w:r>
        <w:t>3-ply disposable masks</w:t>
      </w:r>
      <w:r>
        <w:tab/>
      </w:r>
      <w:r>
        <w:tab/>
        <w:t>500</w:t>
      </w:r>
    </w:p>
    <w:p w14:paraId="71D81DA0" w14:textId="77777777" w:rsidR="00D556B1" w:rsidRDefault="00D556B1" w:rsidP="00D556B1">
      <w:r>
        <w:t>Face shields</w:t>
      </w:r>
      <w:r>
        <w:tab/>
      </w:r>
      <w:r>
        <w:tab/>
      </w:r>
      <w:r>
        <w:tab/>
      </w:r>
      <w:r>
        <w:tab/>
        <w:t>280</w:t>
      </w:r>
    </w:p>
    <w:p w14:paraId="0AF57E03" w14:textId="77777777" w:rsidR="00D556B1" w:rsidRDefault="00D556B1" w:rsidP="00D556B1">
      <w:r>
        <w:t>Disposable Gowns</w:t>
      </w:r>
      <w:r>
        <w:tab/>
      </w:r>
      <w:r>
        <w:tab/>
      </w:r>
      <w:r>
        <w:tab/>
      </w:r>
      <w:r w:rsidR="000E1596">
        <w:t>14</w:t>
      </w:r>
      <w:r>
        <w:t>0</w:t>
      </w:r>
    </w:p>
    <w:p w14:paraId="06EFE860" w14:textId="77777777" w:rsidR="00D556B1" w:rsidRPr="002F0C18" w:rsidRDefault="00D556B1" w:rsidP="00D556B1">
      <w:pPr>
        <w:rPr>
          <w:sz w:val="16"/>
          <w:szCs w:val="16"/>
        </w:rPr>
      </w:pPr>
    </w:p>
    <w:p w14:paraId="3CB24F97" w14:textId="77777777" w:rsidR="00D556B1" w:rsidRDefault="00D556B1" w:rsidP="00D556B1">
      <w:r w:rsidRPr="00467FB3">
        <w:rPr>
          <w:b/>
          <w:bCs/>
        </w:rPr>
        <w:t>Disinfectants:</w:t>
      </w:r>
      <w:r>
        <w:rPr>
          <w:b/>
          <w:bCs/>
        </w:rPr>
        <w:t xml:space="preserve"> </w:t>
      </w:r>
    </w:p>
    <w:p w14:paraId="1FA42DD9" w14:textId="77777777" w:rsidR="00D556B1" w:rsidRDefault="00D556B1" w:rsidP="00D556B1">
      <w:r>
        <w:t xml:space="preserve">Clorox </w:t>
      </w:r>
      <w:r w:rsidR="00973276">
        <w:t xml:space="preserve">and Lysol </w:t>
      </w:r>
      <w:r>
        <w:t>wipes</w:t>
      </w:r>
      <w:r>
        <w:tab/>
      </w:r>
      <w:r>
        <w:tab/>
      </w:r>
      <w:r w:rsidR="009574AD">
        <w:t>50</w:t>
      </w:r>
      <w:r>
        <w:t>+ containers</w:t>
      </w:r>
    </w:p>
    <w:p w14:paraId="787F9713" w14:textId="77777777" w:rsidR="00D556B1" w:rsidRDefault="0087102F" w:rsidP="00D556B1">
      <w:r>
        <w:t>Hand sanitizer</w:t>
      </w:r>
      <w:r w:rsidR="00D556B1">
        <w:tab/>
      </w:r>
      <w:r w:rsidR="00D556B1">
        <w:tab/>
      </w:r>
      <w:r w:rsidR="00D556B1">
        <w:tab/>
      </w:r>
      <w:r w:rsidR="00D556B1">
        <w:tab/>
      </w:r>
      <w:r w:rsidR="00973276">
        <w:t xml:space="preserve">building-supplied </w:t>
      </w:r>
      <w:r w:rsidR="00D556B1">
        <w:t>dispensers installed throughout</w:t>
      </w:r>
    </w:p>
    <w:p w14:paraId="51D3AB6A" w14:textId="77777777" w:rsidR="00973276" w:rsidRDefault="00973276" w:rsidP="00D556B1">
      <w:r>
        <w:t>Hand sanitizer</w:t>
      </w:r>
      <w:r>
        <w:tab/>
      </w:r>
      <w:r w:rsidR="0087102F">
        <w:t>backup</w:t>
      </w:r>
      <w:r>
        <w:tab/>
      </w:r>
      <w:r>
        <w:tab/>
      </w:r>
      <w:r>
        <w:tab/>
        <w:t>60 8oz bottles as emergency backup</w:t>
      </w:r>
    </w:p>
    <w:p w14:paraId="4063D08F" w14:textId="77777777" w:rsidR="00D556B1" w:rsidRDefault="00D556B1" w:rsidP="00D556B1">
      <w:r>
        <w:t>Disinfectant mop pads</w:t>
      </w:r>
      <w:r>
        <w:tab/>
      </w:r>
      <w:r>
        <w:tab/>
      </w:r>
      <w:r w:rsidR="009F76B8">
        <w:t>8</w:t>
      </w:r>
      <w:r>
        <w:t xml:space="preserve"> boxes </w:t>
      </w:r>
    </w:p>
    <w:p w14:paraId="5044C9A0" w14:textId="77777777" w:rsidR="00D556B1" w:rsidRPr="002F0C18" w:rsidRDefault="00D556B1" w:rsidP="00D556B1">
      <w:pPr>
        <w:rPr>
          <w:sz w:val="16"/>
          <w:szCs w:val="16"/>
        </w:rPr>
      </w:pPr>
    </w:p>
    <w:p w14:paraId="79F7EA7E" w14:textId="77777777" w:rsidR="00D556B1" w:rsidRPr="00D556B1" w:rsidRDefault="00D556B1" w:rsidP="00D556B1">
      <w:pPr>
        <w:rPr>
          <w:b/>
          <w:bCs/>
        </w:rPr>
      </w:pPr>
      <w:r w:rsidRPr="00343DB7">
        <w:rPr>
          <w:b/>
          <w:bCs/>
        </w:rPr>
        <w:t xml:space="preserve">Other </w:t>
      </w:r>
      <w:r>
        <w:rPr>
          <w:b/>
          <w:bCs/>
        </w:rPr>
        <w:t xml:space="preserve">Relevant </w:t>
      </w:r>
      <w:r w:rsidRPr="00343DB7">
        <w:rPr>
          <w:b/>
          <w:bCs/>
        </w:rPr>
        <w:t>Supplies:</w:t>
      </w:r>
      <w:r>
        <w:rPr>
          <w:b/>
          <w:bCs/>
        </w:rPr>
        <w:t xml:space="preserve"> </w:t>
      </w:r>
    </w:p>
    <w:p w14:paraId="36EBEF24" w14:textId="77777777" w:rsidR="00D556B1" w:rsidRDefault="00D556B1" w:rsidP="00D556B1">
      <w:proofErr w:type="spellStart"/>
      <w:r>
        <w:t>Kimwipes</w:t>
      </w:r>
      <w:proofErr w:type="spellEnd"/>
      <w:r>
        <w:t xml:space="preserve"> </w:t>
      </w:r>
      <w:r>
        <w:tab/>
      </w:r>
      <w:r>
        <w:tab/>
      </w:r>
      <w:r>
        <w:tab/>
      </w:r>
      <w:r>
        <w:tab/>
        <w:t>6 cases of 60 boxes</w:t>
      </w:r>
    </w:p>
    <w:p w14:paraId="14420C3A" w14:textId="77777777" w:rsidR="00D556B1" w:rsidRDefault="00D556B1" w:rsidP="00D556B1">
      <w:r>
        <w:t>Saran wrap</w:t>
      </w:r>
      <w:r>
        <w:tab/>
      </w:r>
      <w:r>
        <w:tab/>
      </w:r>
      <w:r>
        <w:tab/>
      </w:r>
      <w:r>
        <w:tab/>
        <w:t>4 boxes</w:t>
      </w:r>
    </w:p>
    <w:p w14:paraId="44DBBFDF" w14:textId="77777777" w:rsidR="00D556B1" w:rsidRDefault="00D556B1" w:rsidP="00D556B1">
      <w:r>
        <w:t>Keyboard covers and mouse covers</w:t>
      </w:r>
      <w:r>
        <w:tab/>
        <w:t>200 each</w:t>
      </w:r>
    </w:p>
    <w:p w14:paraId="3D5CADB2" w14:textId="77777777" w:rsidR="00D556B1" w:rsidRPr="002F0C18" w:rsidRDefault="00D556B1" w:rsidP="00D556B1">
      <w:pPr>
        <w:rPr>
          <w:sz w:val="16"/>
          <w:szCs w:val="16"/>
        </w:rPr>
      </w:pPr>
    </w:p>
    <w:p w14:paraId="27805DC8" w14:textId="77777777" w:rsidR="00D556B1" w:rsidRDefault="00D556B1" w:rsidP="00D556B1">
      <w:r>
        <w:t>Wastebaskets</w:t>
      </w:r>
      <w:r>
        <w:tab/>
      </w:r>
      <w:r>
        <w:tab/>
      </w:r>
      <w:r>
        <w:tab/>
      </w:r>
      <w:r>
        <w:tab/>
        <w:t>40 (act as receptacles and</w:t>
      </w:r>
      <w:r w:rsidR="00973276">
        <w:t>, upside-down,</w:t>
      </w:r>
      <w:r>
        <w:t xml:space="preserve"> stands for wipes)</w:t>
      </w:r>
    </w:p>
    <w:p w14:paraId="029A8C84" w14:textId="77777777" w:rsidR="00D556B1" w:rsidRDefault="00D556B1" w:rsidP="00D556B1">
      <w:r>
        <w:t>Automated Soap dispensers</w:t>
      </w:r>
      <w:r>
        <w:tab/>
      </w:r>
      <w:r>
        <w:tab/>
      </w:r>
      <w:r w:rsidR="00973276">
        <w:t>4</w:t>
      </w:r>
    </w:p>
    <w:p w14:paraId="7E0D42AC" w14:textId="77777777" w:rsidR="00D556B1" w:rsidRPr="002F0C18" w:rsidRDefault="00D556B1" w:rsidP="00D556B1">
      <w:pPr>
        <w:rPr>
          <w:sz w:val="16"/>
          <w:szCs w:val="16"/>
        </w:rPr>
      </w:pPr>
    </w:p>
    <w:p w14:paraId="5DC3AC75" w14:textId="77777777" w:rsidR="00D556B1" w:rsidRDefault="00D556B1" w:rsidP="00D556B1">
      <w:r>
        <w:t>Non-contact thermometer</w:t>
      </w:r>
      <w:r>
        <w:tab/>
      </w:r>
      <w:r>
        <w:tab/>
        <w:t>3</w:t>
      </w:r>
    </w:p>
    <w:p w14:paraId="36BBEB88" w14:textId="77777777" w:rsidR="00D556B1" w:rsidRPr="002F0C18" w:rsidRDefault="00D556B1" w:rsidP="00D556B1">
      <w:pPr>
        <w:rPr>
          <w:sz w:val="16"/>
          <w:szCs w:val="16"/>
        </w:rPr>
      </w:pPr>
    </w:p>
    <w:p w14:paraId="624790E1" w14:textId="77777777" w:rsidR="00D556B1" w:rsidRPr="00D556B1" w:rsidRDefault="00D556B1" w:rsidP="00D556B1">
      <w:pPr>
        <w:rPr>
          <w:b/>
          <w:bCs/>
        </w:rPr>
      </w:pPr>
      <w:r w:rsidRPr="00D556B1">
        <w:rPr>
          <w:b/>
          <w:bCs/>
        </w:rPr>
        <w:t>Local Filtration:</w:t>
      </w:r>
    </w:p>
    <w:p w14:paraId="6E8DE4B9" w14:textId="77777777" w:rsidR="00D556B1" w:rsidRDefault="00D556B1" w:rsidP="00D556B1">
      <w:proofErr w:type="spellStart"/>
      <w:r>
        <w:t>BlueAir</w:t>
      </w:r>
      <w:proofErr w:type="spellEnd"/>
      <w:r>
        <w:t xml:space="preserve"> 211+ Air Purifier</w:t>
      </w:r>
      <w:r>
        <w:tab/>
      </w:r>
      <w:r>
        <w:tab/>
      </w:r>
      <w:r w:rsidR="00D60365">
        <w:t>9</w:t>
      </w:r>
      <w:r>
        <w:t xml:space="preserve"> units</w:t>
      </w:r>
      <w:r w:rsidR="00D60365" w:rsidRPr="00D60365">
        <w:rPr>
          <w:noProof/>
        </w:rPr>
        <w:t xml:space="preserve"> </w:t>
      </w:r>
    </w:p>
    <w:p w14:paraId="548C7701" w14:textId="77777777" w:rsidR="009F76B8" w:rsidRDefault="009F76B8" w:rsidP="00D556B1"/>
    <w:p w14:paraId="2BBE4D7D" w14:textId="77777777" w:rsidR="009F76B8" w:rsidRPr="00D556B1" w:rsidRDefault="009F76B8" w:rsidP="009F76B8">
      <w:pPr>
        <w:rPr>
          <w:b/>
          <w:bCs/>
        </w:rPr>
      </w:pPr>
      <w:r>
        <w:rPr>
          <w:b/>
          <w:bCs/>
        </w:rPr>
        <w:t>UVC Irradiation</w:t>
      </w:r>
      <w:r w:rsidRPr="00D556B1">
        <w:rPr>
          <w:b/>
          <w:bCs/>
        </w:rPr>
        <w:t>:</w:t>
      </w:r>
    </w:p>
    <w:p w14:paraId="3EAF6C02" w14:textId="77777777" w:rsidR="009F76B8" w:rsidRDefault="009F76B8" w:rsidP="009F76B8">
      <w:proofErr w:type="spellStart"/>
      <w:r>
        <w:rPr>
          <w:rFonts w:ascii="Calibri" w:eastAsia="Times New Roman" w:hAnsi="Calibri" w:cs="Calibri"/>
          <w:color w:val="000000"/>
        </w:rPr>
        <w:t>Analytik</w:t>
      </w:r>
      <w:proofErr w:type="spellEnd"/>
      <w:r>
        <w:rPr>
          <w:rFonts w:ascii="Calibri" w:eastAsia="Times New Roman" w:hAnsi="Calibri" w:cs="Calibri"/>
          <w:color w:val="000000"/>
        </w:rPr>
        <w:t xml:space="preserve"> Jena </w:t>
      </w:r>
      <w:r w:rsidRPr="00953314">
        <w:rPr>
          <w:rFonts w:ascii="Calibri" w:eastAsia="Times New Roman" w:hAnsi="Calibri" w:cs="Calibri"/>
          <w:color w:val="000000"/>
        </w:rPr>
        <w:t>UVP Crosslinker UV Irradiation System CL-3</w:t>
      </w:r>
      <w:r>
        <w:rPr>
          <w:rFonts w:ascii="Calibri" w:eastAsia="Times New Roman" w:hAnsi="Calibri" w:cs="Calibri"/>
          <w:color w:val="000000"/>
        </w:rPr>
        <w:t>000</w:t>
      </w:r>
      <w:r>
        <w:tab/>
      </w:r>
      <w:r>
        <w:tab/>
        <w:t>1 unit</w:t>
      </w:r>
    </w:p>
    <w:p w14:paraId="6ACF5A05" w14:textId="77777777" w:rsidR="002F0C18" w:rsidRPr="00467FB3" w:rsidRDefault="002F0C18" w:rsidP="00D556B1"/>
    <w:p w14:paraId="2FBD7518" w14:textId="77777777" w:rsidR="00A3498F" w:rsidRPr="00665AC0" w:rsidRDefault="00A3498F" w:rsidP="009A6C0D">
      <w:pPr>
        <w:rPr>
          <w:b/>
          <w:bCs/>
        </w:rPr>
      </w:pPr>
    </w:p>
    <w:sectPr w:rsidR="00A3498F" w:rsidRPr="00665AC0" w:rsidSect="00E86857">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51088" w14:textId="77777777" w:rsidR="0025587C" w:rsidRDefault="0025587C" w:rsidP="00E86857">
      <w:r>
        <w:separator/>
      </w:r>
    </w:p>
  </w:endnote>
  <w:endnote w:type="continuationSeparator" w:id="0">
    <w:p w14:paraId="1909596A" w14:textId="77777777" w:rsidR="0025587C" w:rsidRDefault="0025587C" w:rsidP="00E8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0544491"/>
      <w:docPartObj>
        <w:docPartGallery w:val="Page Numbers (Bottom of Page)"/>
        <w:docPartUnique/>
      </w:docPartObj>
    </w:sdtPr>
    <w:sdtEndPr>
      <w:rPr>
        <w:rStyle w:val="PageNumber"/>
      </w:rPr>
    </w:sdtEndPr>
    <w:sdtContent>
      <w:p w14:paraId="62F88D76" w14:textId="77777777" w:rsidR="00FC6744" w:rsidRDefault="00FC6744" w:rsidP="00FC67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57E226" w14:textId="77777777" w:rsidR="00FC6744" w:rsidRDefault="00FC6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6509126"/>
      <w:docPartObj>
        <w:docPartGallery w:val="Page Numbers (Bottom of Page)"/>
        <w:docPartUnique/>
      </w:docPartObj>
    </w:sdtPr>
    <w:sdtEndPr>
      <w:rPr>
        <w:rStyle w:val="PageNumber"/>
      </w:rPr>
    </w:sdtEndPr>
    <w:sdtContent>
      <w:p w14:paraId="0CE25FB9" w14:textId="77777777" w:rsidR="00FC6744" w:rsidRDefault="00FC6744" w:rsidP="00FC67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37EF3CD" w14:textId="77777777" w:rsidR="00FC6744" w:rsidRDefault="00FC6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3AADE" w14:textId="77777777" w:rsidR="001A4B1D" w:rsidRDefault="001A4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61A18" w14:textId="77777777" w:rsidR="0025587C" w:rsidRDefault="0025587C" w:rsidP="00E86857">
      <w:r>
        <w:separator/>
      </w:r>
    </w:p>
  </w:footnote>
  <w:footnote w:type="continuationSeparator" w:id="0">
    <w:p w14:paraId="06C39118" w14:textId="77777777" w:rsidR="0025587C" w:rsidRDefault="0025587C" w:rsidP="00E8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B753" w14:textId="77777777" w:rsidR="00FC6744" w:rsidRDefault="00FC6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37A7A" w14:textId="77777777" w:rsidR="00FC6744" w:rsidRDefault="00FC67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B044" w14:textId="77777777" w:rsidR="00FC6744" w:rsidRDefault="00FC6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02F"/>
    <w:multiLevelType w:val="hybridMultilevel"/>
    <w:tmpl w:val="E7789300"/>
    <w:lvl w:ilvl="0" w:tplc="66D2F3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AA69C5"/>
    <w:multiLevelType w:val="hybridMultilevel"/>
    <w:tmpl w:val="8D62772E"/>
    <w:lvl w:ilvl="0" w:tplc="FF1682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919D5"/>
    <w:multiLevelType w:val="hybridMultilevel"/>
    <w:tmpl w:val="69DE0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C378C0"/>
    <w:multiLevelType w:val="hybridMultilevel"/>
    <w:tmpl w:val="FBE4F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B9109A"/>
    <w:multiLevelType w:val="hybridMultilevel"/>
    <w:tmpl w:val="B30C4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A8F"/>
    <w:rsid w:val="00011E78"/>
    <w:rsid w:val="0002416B"/>
    <w:rsid w:val="000425D4"/>
    <w:rsid w:val="000447F6"/>
    <w:rsid w:val="00056A5B"/>
    <w:rsid w:val="00060448"/>
    <w:rsid w:val="00066E08"/>
    <w:rsid w:val="0007019A"/>
    <w:rsid w:val="0007496E"/>
    <w:rsid w:val="00077440"/>
    <w:rsid w:val="00082F9B"/>
    <w:rsid w:val="00090D30"/>
    <w:rsid w:val="000B09F9"/>
    <w:rsid w:val="000E1596"/>
    <w:rsid w:val="000E7C68"/>
    <w:rsid w:val="000F2554"/>
    <w:rsid w:val="000F7EB9"/>
    <w:rsid w:val="00103656"/>
    <w:rsid w:val="00111138"/>
    <w:rsid w:val="001153B4"/>
    <w:rsid w:val="00115CD3"/>
    <w:rsid w:val="00122E56"/>
    <w:rsid w:val="0012395F"/>
    <w:rsid w:val="0015137D"/>
    <w:rsid w:val="00152347"/>
    <w:rsid w:val="00162A23"/>
    <w:rsid w:val="001724B2"/>
    <w:rsid w:val="001A0366"/>
    <w:rsid w:val="001A4B1D"/>
    <w:rsid w:val="001B65E0"/>
    <w:rsid w:val="001C68EA"/>
    <w:rsid w:val="001D3689"/>
    <w:rsid w:val="001D6F5B"/>
    <w:rsid w:val="002345E1"/>
    <w:rsid w:val="00235708"/>
    <w:rsid w:val="00241817"/>
    <w:rsid w:val="002435CB"/>
    <w:rsid w:val="002473A0"/>
    <w:rsid w:val="00251F90"/>
    <w:rsid w:val="0025587C"/>
    <w:rsid w:val="002739EA"/>
    <w:rsid w:val="00296D43"/>
    <w:rsid w:val="002A040A"/>
    <w:rsid w:val="002D289A"/>
    <w:rsid w:val="002F0C18"/>
    <w:rsid w:val="00314074"/>
    <w:rsid w:val="0031688E"/>
    <w:rsid w:val="00323E24"/>
    <w:rsid w:val="00367904"/>
    <w:rsid w:val="00397046"/>
    <w:rsid w:val="003B0D40"/>
    <w:rsid w:val="003B2BAC"/>
    <w:rsid w:val="003E0D90"/>
    <w:rsid w:val="003F1FC7"/>
    <w:rsid w:val="003F4A4C"/>
    <w:rsid w:val="004020E0"/>
    <w:rsid w:val="004047CD"/>
    <w:rsid w:val="004137FB"/>
    <w:rsid w:val="00413C91"/>
    <w:rsid w:val="004314DD"/>
    <w:rsid w:val="00436D7F"/>
    <w:rsid w:val="00441ED6"/>
    <w:rsid w:val="004426AF"/>
    <w:rsid w:val="004544BD"/>
    <w:rsid w:val="00454E4F"/>
    <w:rsid w:val="00456FE4"/>
    <w:rsid w:val="0046176E"/>
    <w:rsid w:val="004718DA"/>
    <w:rsid w:val="00476CA2"/>
    <w:rsid w:val="0048690D"/>
    <w:rsid w:val="00487BEA"/>
    <w:rsid w:val="00491A2F"/>
    <w:rsid w:val="0049432C"/>
    <w:rsid w:val="004B085C"/>
    <w:rsid w:val="004D171E"/>
    <w:rsid w:val="004D3D13"/>
    <w:rsid w:val="004D7907"/>
    <w:rsid w:val="004E6B02"/>
    <w:rsid w:val="004F7F78"/>
    <w:rsid w:val="00516836"/>
    <w:rsid w:val="00541B59"/>
    <w:rsid w:val="005420D4"/>
    <w:rsid w:val="00547F45"/>
    <w:rsid w:val="00551FFE"/>
    <w:rsid w:val="00554B88"/>
    <w:rsid w:val="00556015"/>
    <w:rsid w:val="00556811"/>
    <w:rsid w:val="00560EF9"/>
    <w:rsid w:val="00567D54"/>
    <w:rsid w:val="00570586"/>
    <w:rsid w:val="0059210F"/>
    <w:rsid w:val="005A0123"/>
    <w:rsid w:val="005A0A0C"/>
    <w:rsid w:val="005B70C4"/>
    <w:rsid w:val="005D0042"/>
    <w:rsid w:val="005E3724"/>
    <w:rsid w:val="005E7D30"/>
    <w:rsid w:val="005F4E04"/>
    <w:rsid w:val="00640BB5"/>
    <w:rsid w:val="006565C4"/>
    <w:rsid w:val="0066017E"/>
    <w:rsid w:val="00665AC0"/>
    <w:rsid w:val="006847EE"/>
    <w:rsid w:val="006B09D9"/>
    <w:rsid w:val="006B2E5A"/>
    <w:rsid w:val="006C4BF1"/>
    <w:rsid w:val="006D17D4"/>
    <w:rsid w:val="006D30A2"/>
    <w:rsid w:val="006D3646"/>
    <w:rsid w:val="00733D02"/>
    <w:rsid w:val="00746983"/>
    <w:rsid w:val="00760AD8"/>
    <w:rsid w:val="0076303D"/>
    <w:rsid w:val="007704AA"/>
    <w:rsid w:val="007710C7"/>
    <w:rsid w:val="007809F7"/>
    <w:rsid w:val="00781F24"/>
    <w:rsid w:val="007C4201"/>
    <w:rsid w:val="007C6DDC"/>
    <w:rsid w:val="007D002F"/>
    <w:rsid w:val="007D632B"/>
    <w:rsid w:val="007F5E85"/>
    <w:rsid w:val="008266DE"/>
    <w:rsid w:val="00831486"/>
    <w:rsid w:val="00844CA1"/>
    <w:rsid w:val="00856469"/>
    <w:rsid w:val="008578F9"/>
    <w:rsid w:val="0087102F"/>
    <w:rsid w:val="00871314"/>
    <w:rsid w:val="00872A1D"/>
    <w:rsid w:val="00874B12"/>
    <w:rsid w:val="00876F80"/>
    <w:rsid w:val="00881A21"/>
    <w:rsid w:val="008927F1"/>
    <w:rsid w:val="008A29C7"/>
    <w:rsid w:val="008A566B"/>
    <w:rsid w:val="008B1A8B"/>
    <w:rsid w:val="008B2FAF"/>
    <w:rsid w:val="008B5DBF"/>
    <w:rsid w:val="008B5FDE"/>
    <w:rsid w:val="008C17F5"/>
    <w:rsid w:val="008C2D9E"/>
    <w:rsid w:val="00914E70"/>
    <w:rsid w:val="00933003"/>
    <w:rsid w:val="009574AD"/>
    <w:rsid w:val="00973276"/>
    <w:rsid w:val="009A1A8F"/>
    <w:rsid w:val="009A6C0D"/>
    <w:rsid w:val="009B1976"/>
    <w:rsid w:val="009C046F"/>
    <w:rsid w:val="009C7781"/>
    <w:rsid w:val="009D451B"/>
    <w:rsid w:val="009F6C70"/>
    <w:rsid w:val="009F76B8"/>
    <w:rsid w:val="00A11468"/>
    <w:rsid w:val="00A15B65"/>
    <w:rsid w:val="00A20DE4"/>
    <w:rsid w:val="00A3498F"/>
    <w:rsid w:val="00A35B6B"/>
    <w:rsid w:val="00A366B3"/>
    <w:rsid w:val="00A41BA0"/>
    <w:rsid w:val="00A634AF"/>
    <w:rsid w:val="00A814C2"/>
    <w:rsid w:val="00A81517"/>
    <w:rsid w:val="00AD036C"/>
    <w:rsid w:val="00AD2C67"/>
    <w:rsid w:val="00AD4B98"/>
    <w:rsid w:val="00AE2CAD"/>
    <w:rsid w:val="00AE5D3D"/>
    <w:rsid w:val="00AF7103"/>
    <w:rsid w:val="00B00B17"/>
    <w:rsid w:val="00B20B10"/>
    <w:rsid w:val="00B23D9B"/>
    <w:rsid w:val="00B321BC"/>
    <w:rsid w:val="00B3339B"/>
    <w:rsid w:val="00B375D5"/>
    <w:rsid w:val="00B410E0"/>
    <w:rsid w:val="00B43C77"/>
    <w:rsid w:val="00B5678E"/>
    <w:rsid w:val="00B767B3"/>
    <w:rsid w:val="00B85A36"/>
    <w:rsid w:val="00B8608C"/>
    <w:rsid w:val="00B916A1"/>
    <w:rsid w:val="00BD4D1F"/>
    <w:rsid w:val="00BE37D0"/>
    <w:rsid w:val="00C02478"/>
    <w:rsid w:val="00C06A52"/>
    <w:rsid w:val="00C13992"/>
    <w:rsid w:val="00C17657"/>
    <w:rsid w:val="00C517E7"/>
    <w:rsid w:val="00C535FE"/>
    <w:rsid w:val="00C620BF"/>
    <w:rsid w:val="00C66C8A"/>
    <w:rsid w:val="00C718BD"/>
    <w:rsid w:val="00C72CBC"/>
    <w:rsid w:val="00C7401F"/>
    <w:rsid w:val="00C908B4"/>
    <w:rsid w:val="00C96520"/>
    <w:rsid w:val="00CC0680"/>
    <w:rsid w:val="00CC13DD"/>
    <w:rsid w:val="00CC5682"/>
    <w:rsid w:val="00CC6BBC"/>
    <w:rsid w:val="00CD1FC7"/>
    <w:rsid w:val="00CE551A"/>
    <w:rsid w:val="00D10FB0"/>
    <w:rsid w:val="00D134AC"/>
    <w:rsid w:val="00D153E7"/>
    <w:rsid w:val="00D15A03"/>
    <w:rsid w:val="00D212B3"/>
    <w:rsid w:val="00D21528"/>
    <w:rsid w:val="00D5398E"/>
    <w:rsid w:val="00D556B1"/>
    <w:rsid w:val="00D60365"/>
    <w:rsid w:val="00D736EE"/>
    <w:rsid w:val="00D7476E"/>
    <w:rsid w:val="00D8220C"/>
    <w:rsid w:val="00D82D09"/>
    <w:rsid w:val="00D92E04"/>
    <w:rsid w:val="00DA151B"/>
    <w:rsid w:val="00DA37F9"/>
    <w:rsid w:val="00DA3D3E"/>
    <w:rsid w:val="00DB097D"/>
    <w:rsid w:val="00DB234D"/>
    <w:rsid w:val="00DC0EB5"/>
    <w:rsid w:val="00DC1649"/>
    <w:rsid w:val="00DD0A42"/>
    <w:rsid w:val="00DD12F8"/>
    <w:rsid w:val="00DD1FE9"/>
    <w:rsid w:val="00DF28CF"/>
    <w:rsid w:val="00E12E4F"/>
    <w:rsid w:val="00E16022"/>
    <w:rsid w:val="00E245B0"/>
    <w:rsid w:val="00E300A8"/>
    <w:rsid w:val="00E32863"/>
    <w:rsid w:val="00E41EC4"/>
    <w:rsid w:val="00E47D90"/>
    <w:rsid w:val="00E53BC6"/>
    <w:rsid w:val="00E57C15"/>
    <w:rsid w:val="00E712E7"/>
    <w:rsid w:val="00E8455C"/>
    <w:rsid w:val="00E86857"/>
    <w:rsid w:val="00ED1C91"/>
    <w:rsid w:val="00F05857"/>
    <w:rsid w:val="00F14E5B"/>
    <w:rsid w:val="00F21F80"/>
    <w:rsid w:val="00F243C7"/>
    <w:rsid w:val="00F36896"/>
    <w:rsid w:val="00F40162"/>
    <w:rsid w:val="00F42A6C"/>
    <w:rsid w:val="00F64047"/>
    <w:rsid w:val="00F82F0E"/>
    <w:rsid w:val="00F84682"/>
    <w:rsid w:val="00F90586"/>
    <w:rsid w:val="00FC6744"/>
    <w:rsid w:val="00FC7225"/>
    <w:rsid w:val="00FD0DF8"/>
    <w:rsid w:val="00FE1FE5"/>
    <w:rsid w:val="00FE783D"/>
    <w:rsid w:val="00FF3E1B"/>
    <w:rsid w:val="00FF6BA8"/>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78870"/>
  <w15:chartTrackingRefBased/>
  <w15:docId w15:val="{8085ABA5-BEF1-E442-8CED-46CDA69B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649"/>
    <w:pPr>
      <w:ind w:left="720"/>
      <w:contextualSpacing/>
    </w:pPr>
  </w:style>
  <w:style w:type="paragraph" w:styleId="Footer">
    <w:name w:val="footer"/>
    <w:basedOn w:val="Normal"/>
    <w:link w:val="FooterChar"/>
    <w:uiPriority w:val="99"/>
    <w:unhideWhenUsed/>
    <w:rsid w:val="00E86857"/>
    <w:pPr>
      <w:tabs>
        <w:tab w:val="center" w:pos="4680"/>
        <w:tab w:val="right" w:pos="9360"/>
      </w:tabs>
    </w:pPr>
  </w:style>
  <w:style w:type="character" w:customStyle="1" w:styleId="FooterChar">
    <w:name w:val="Footer Char"/>
    <w:basedOn w:val="DefaultParagraphFont"/>
    <w:link w:val="Footer"/>
    <w:uiPriority w:val="99"/>
    <w:rsid w:val="00E86857"/>
  </w:style>
  <w:style w:type="character" w:styleId="PageNumber">
    <w:name w:val="page number"/>
    <w:basedOn w:val="DefaultParagraphFont"/>
    <w:uiPriority w:val="99"/>
    <w:semiHidden/>
    <w:unhideWhenUsed/>
    <w:rsid w:val="00E86857"/>
  </w:style>
  <w:style w:type="paragraph" w:styleId="BalloonText">
    <w:name w:val="Balloon Text"/>
    <w:basedOn w:val="Normal"/>
    <w:link w:val="BalloonTextChar"/>
    <w:uiPriority w:val="99"/>
    <w:semiHidden/>
    <w:unhideWhenUsed/>
    <w:rsid w:val="00C620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20BF"/>
    <w:rPr>
      <w:rFonts w:ascii="Times New Roman" w:hAnsi="Times New Roman" w:cs="Times New Roman"/>
      <w:sz w:val="18"/>
      <w:szCs w:val="18"/>
    </w:rPr>
  </w:style>
  <w:style w:type="paragraph" w:styleId="Header">
    <w:name w:val="header"/>
    <w:basedOn w:val="Normal"/>
    <w:link w:val="HeaderChar"/>
    <w:uiPriority w:val="99"/>
    <w:unhideWhenUsed/>
    <w:rsid w:val="00E12E4F"/>
    <w:pPr>
      <w:tabs>
        <w:tab w:val="center" w:pos="4680"/>
        <w:tab w:val="right" w:pos="9360"/>
      </w:tabs>
    </w:pPr>
  </w:style>
  <w:style w:type="character" w:customStyle="1" w:styleId="HeaderChar">
    <w:name w:val="Header Char"/>
    <w:basedOn w:val="DefaultParagraphFont"/>
    <w:link w:val="Header"/>
    <w:uiPriority w:val="99"/>
    <w:rsid w:val="00E12E4F"/>
  </w:style>
  <w:style w:type="character" w:styleId="Hyperlink">
    <w:name w:val="Hyperlink"/>
    <w:basedOn w:val="DefaultParagraphFont"/>
    <w:uiPriority w:val="99"/>
    <w:unhideWhenUsed/>
    <w:rsid w:val="00F42A6C"/>
    <w:rPr>
      <w:color w:val="0563C1" w:themeColor="hyperlink"/>
      <w:u w:val="single"/>
    </w:rPr>
  </w:style>
  <w:style w:type="character" w:styleId="UnresolvedMention">
    <w:name w:val="Unresolved Mention"/>
    <w:basedOn w:val="DefaultParagraphFont"/>
    <w:uiPriority w:val="99"/>
    <w:semiHidden/>
    <w:unhideWhenUsed/>
    <w:rsid w:val="00F42A6C"/>
    <w:rPr>
      <w:color w:val="605E5C"/>
      <w:shd w:val="clear" w:color="auto" w:fill="E1DFDD"/>
    </w:rPr>
  </w:style>
  <w:style w:type="character" w:styleId="FollowedHyperlink">
    <w:name w:val="FollowedHyperlink"/>
    <w:basedOn w:val="DefaultParagraphFont"/>
    <w:uiPriority w:val="99"/>
    <w:semiHidden/>
    <w:unhideWhenUsed/>
    <w:rsid w:val="00733D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1028">
      <w:bodyDiv w:val="1"/>
      <w:marLeft w:val="0"/>
      <w:marRight w:val="0"/>
      <w:marTop w:val="0"/>
      <w:marBottom w:val="0"/>
      <w:divBdr>
        <w:top w:val="none" w:sz="0" w:space="0" w:color="auto"/>
        <w:left w:val="none" w:sz="0" w:space="0" w:color="auto"/>
        <w:bottom w:val="none" w:sz="0" w:space="0" w:color="auto"/>
        <w:right w:val="none" w:sz="0" w:space="0" w:color="auto"/>
      </w:divBdr>
    </w:div>
    <w:div w:id="460920138">
      <w:bodyDiv w:val="1"/>
      <w:marLeft w:val="0"/>
      <w:marRight w:val="0"/>
      <w:marTop w:val="0"/>
      <w:marBottom w:val="0"/>
      <w:divBdr>
        <w:top w:val="none" w:sz="0" w:space="0" w:color="auto"/>
        <w:left w:val="none" w:sz="0" w:space="0" w:color="auto"/>
        <w:bottom w:val="none" w:sz="0" w:space="0" w:color="auto"/>
        <w:right w:val="none" w:sz="0" w:space="0" w:color="auto"/>
      </w:divBdr>
    </w:div>
    <w:div w:id="656037147">
      <w:bodyDiv w:val="1"/>
      <w:marLeft w:val="0"/>
      <w:marRight w:val="0"/>
      <w:marTop w:val="0"/>
      <w:marBottom w:val="0"/>
      <w:divBdr>
        <w:top w:val="none" w:sz="0" w:space="0" w:color="auto"/>
        <w:left w:val="none" w:sz="0" w:space="0" w:color="auto"/>
        <w:bottom w:val="none" w:sz="0" w:space="0" w:color="auto"/>
        <w:right w:val="none" w:sz="0" w:space="0" w:color="auto"/>
      </w:divBdr>
    </w:div>
    <w:div w:id="1091972834">
      <w:bodyDiv w:val="1"/>
      <w:marLeft w:val="0"/>
      <w:marRight w:val="0"/>
      <w:marTop w:val="0"/>
      <w:marBottom w:val="0"/>
      <w:divBdr>
        <w:top w:val="none" w:sz="0" w:space="0" w:color="auto"/>
        <w:left w:val="none" w:sz="0" w:space="0" w:color="auto"/>
        <w:bottom w:val="none" w:sz="0" w:space="0" w:color="auto"/>
        <w:right w:val="none" w:sz="0" w:space="0" w:color="auto"/>
      </w:divBdr>
    </w:div>
    <w:div w:id="1907258579">
      <w:bodyDiv w:val="1"/>
      <w:marLeft w:val="0"/>
      <w:marRight w:val="0"/>
      <w:marTop w:val="0"/>
      <w:marBottom w:val="0"/>
      <w:divBdr>
        <w:top w:val="none" w:sz="0" w:space="0" w:color="auto"/>
        <w:left w:val="none" w:sz="0" w:space="0" w:color="auto"/>
        <w:bottom w:val="none" w:sz="0" w:space="0" w:color="auto"/>
        <w:right w:val="none" w:sz="0" w:space="0" w:color="auto"/>
      </w:divBdr>
    </w:div>
    <w:div w:id="209042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cr.org/Clinical-Resources/Radiology-Safety/MR-Safety/COVID-19-and-MR-Us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cr.org/Clinical-Resources/Radiology-Safety/MR-Safety/COVID-19-and-MR-Us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cdc.gov/coronavirus/2019-ncov/community/reopen-guidanc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6CA3804EBF5E4A82C8DE4ADC23BFDD" ma:contentTypeVersion="6" ma:contentTypeDescription="Create a new document." ma:contentTypeScope="" ma:versionID="82c446d4b4daf2d9e440084d8f28b61c">
  <xsd:schema xmlns:xsd="http://www.w3.org/2001/XMLSchema" xmlns:xs="http://www.w3.org/2001/XMLSchema" xmlns:p="http://schemas.microsoft.com/office/2006/metadata/properties" xmlns:ns2="c87e620d-dc1e-48b9-a7b8-4e6969de66d4" xmlns:ns3="39d714e2-f637-4a67-a4ba-ee13df1824b3" targetNamespace="http://schemas.microsoft.com/office/2006/metadata/properties" ma:root="true" ma:fieldsID="07ba851963c8821530217e880c17fd06" ns2:_="" ns3:_="">
    <xsd:import namespace="c87e620d-dc1e-48b9-a7b8-4e6969de66d4"/>
    <xsd:import namespace="39d714e2-f637-4a67-a4ba-ee13df1824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e620d-dc1e-48b9-a7b8-4e6969de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714e2-f637-4a67-a4ba-ee13df1824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ACCB1-7AF0-434A-95D0-FEBA7308D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e620d-dc1e-48b9-a7b8-4e6969de66d4"/>
    <ds:schemaRef ds:uri="39d714e2-f637-4a67-a4ba-ee13df182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DF5D98-6B7C-4646-AAC1-F783EF2324C8}">
  <ds:schemaRefs>
    <ds:schemaRef ds:uri="http://schemas.microsoft.com/sharepoint/v3/contenttype/forms"/>
  </ds:schemaRefs>
</ds:datastoreItem>
</file>

<file path=customXml/itemProps3.xml><?xml version="1.0" encoding="utf-8"?>
<ds:datastoreItem xmlns:ds="http://schemas.openxmlformats.org/officeDocument/2006/customXml" ds:itemID="{96F41128-E153-4D26-8317-FA61D1749A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EBAC69-DD5F-4073-86EC-1C0DE29D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5899</Words>
  <Characters>33629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Buckner, Randy Lee</dc:creator>
  <cp:keywords/>
  <dc:description/>
  <cp:lastModifiedBy>Sewards, Shannon</cp:lastModifiedBy>
  <cp:revision>2</cp:revision>
  <cp:lastPrinted>2020-06-04T15:35:00Z</cp:lastPrinted>
  <dcterms:created xsi:type="dcterms:W3CDTF">2020-08-03T19:35:00Z</dcterms:created>
  <dcterms:modified xsi:type="dcterms:W3CDTF">2020-08-03T19:35:00Z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0x0101009A6CA3804EBF5E4A82C8DE4ADC23BFDD</vt:lpwstr>
  </property>
</Properties>
</file>