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2C35" w14:textId="77777777" w:rsidR="002C7C7F" w:rsidRDefault="002C7C7F" w:rsidP="002C7C7F">
      <w:pPr>
        <w:pStyle w:val="Heading2"/>
        <w:jc w:val="center"/>
        <w:rPr>
          <w:color w:val="833B0A"/>
        </w:rPr>
      </w:pPr>
      <w:bookmarkStart w:id="0" w:name="_GoBack"/>
      <w:bookmarkEnd w:id="0"/>
      <w:r>
        <w:rPr>
          <w:color w:val="833B0A"/>
        </w:rPr>
        <w:t xml:space="preserve">SCREENING FORM FOR INDIVIDUALS PARTICIPATING IN RESEARCH </w:t>
      </w:r>
    </w:p>
    <w:p w14:paraId="21B8F772" w14:textId="5C50BEAA" w:rsidR="002C7C7F" w:rsidRDefault="002C7C7F" w:rsidP="002C7C7F">
      <w:pPr>
        <w:pStyle w:val="Heading2"/>
        <w:jc w:val="center"/>
        <w:rPr>
          <w:color w:val="833B0A"/>
        </w:rPr>
      </w:pPr>
      <w:r>
        <w:rPr>
          <w:color w:val="833B0A"/>
        </w:rPr>
        <w:t>INVOLVING FACE-TO-FACE CONTACT</w:t>
      </w:r>
    </w:p>
    <w:p w14:paraId="20AF6789" w14:textId="6226C94D" w:rsidR="003964C7" w:rsidRDefault="003964C7" w:rsidP="002C7C7F">
      <w:pPr>
        <w:pStyle w:val="Heading2"/>
        <w:jc w:val="center"/>
        <w:rPr>
          <w:color w:val="833B0A"/>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994"/>
        <w:gridCol w:w="1710"/>
        <w:gridCol w:w="3136"/>
      </w:tblGrid>
      <w:tr w:rsidR="000F461B" w14:paraId="38EB493D" w14:textId="77777777" w:rsidTr="00377C5F">
        <w:trPr>
          <w:trHeight w:val="410"/>
        </w:trPr>
        <w:tc>
          <w:tcPr>
            <w:tcW w:w="1526" w:type="dxa"/>
          </w:tcPr>
          <w:p w14:paraId="4AF93A52" w14:textId="0B6477D3" w:rsidR="000F461B" w:rsidRDefault="000F461B" w:rsidP="000F461B">
            <w:pPr>
              <w:pStyle w:val="TableParagraph"/>
              <w:spacing w:before="71"/>
              <w:ind w:left="115"/>
            </w:pPr>
            <w:r>
              <w:t>Research Study Title</w:t>
            </w:r>
          </w:p>
        </w:tc>
        <w:tc>
          <w:tcPr>
            <w:tcW w:w="7840" w:type="dxa"/>
            <w:gridSpan w:val="3"/>
          </w:tcPr>
          <w:p w14:paraId="0FA49B6C" w14:textId="77777777" w:rsidR="000F461B" w:rsidRDefault="000F461B" w:rsidP="000F461B">
            <w:pPr>
              <w:pStyle w:val="TableParagraph"/>
              <w:rPr>
                <w:rFonts w:ascii="Times New Roman"/>
              </w:rPr>
            </w:pPr>
          </w:p>
        </w:tc>
      </w:tr>
      <w:tr w:rsidR="000F461B" w14:paraId="7916A6F6" w14:textId="77777777" w:rsidTr="000F461B">
        <w:trPr>
          <w:trHeight w:val="410"/>
        </w:trPr>
        <w:tc>
          <w:tcPr>
            <w:tcW w:w="1526" w:type="dxa"/>
          </w:tcPr>
          <w:p w14:paraId="7F94E2CE" w14:textId="77E6DD8F" w:rsidR="000F461B" w:rsidRDefault="000F461B" w:rsidP="000F461B">
            <w:pPr>
              <w:pStyle w:val="TableParagraph"/>
              <w:spacing w:before="71"/>
              <w:ind w:left="115"/>
            </w:pPr>
            <w:r>
              <w:t>Date</w:t>
            </w:r>
          </w:p>
        </w:tc>
        <w:tc>
          <w:tcPr>
            <w:tcW w:w="2994" w:type="dxa"/>
          </w:tcPr>
          <w:p w14:paraId="0DCE0089" w14:textId="77777777" w:rsidR="000F461B" w:rsidRDefault="000F461B" w:rsidP="000F461B">
            <w:pPr>
              <w:pStyle w:val="TableParagraph"/>
              <w:rPr>
                <w:rFonts w:ascii="Times New Roman"/>
              </w:rPr>
            </w:pPr>
          </w:p>
        </w:tc>
        <w:tc>
          <w:tcPr>
            <w:tcW w:w="1710" w:type="dxa"/>
          </w:tcPr>
          <w:p w14:paraId="32F73973" w14:textId="77D5F637" w:rsidR="000F461B" w:rsidRDefault="000F461B" w:rsidP="000F461B">
            <w:pPr>
              <w:pStyle w:val="TableParagraph"/>
              <w:spacing w:before="71"/>
              <w:ind w:left="114"/>
            </w:pPr>
            <w:r>
              <w:t>Person completing form</w:t>
            </w:r>
          </w:p>
        </w:tc>
        <w:tc>
          <w:tcPr>
            <w:tcW w:w="3136" w:type="dxa"/>
          </w:tcPr>
          <w:p w14:paraId="5163B4A9" w14:textId="77777777" w:rsidR="000F461B" w:rsidRDefault="000F461B" w:rsidP="000F461B">
            <w:pPr>
              <w:pStyle w:val="TableParagraph"/>
              <w:rPr>
                <w:rFonts w:ascii="Times New Roman"/>
              </w:rPr>
            </w:pPr>
          </w:p>
        </w:tc>
      </w:tr>
      <w:tr w:rsidR="000F461B" w14:paraId="41E6D83F" w14:textId="77777777" w:rsidTr="000F461B">
        <w:trPr>
          <w:trHeight w:val="410"/>
        </w:trPr>
        <w:tc>
          <w:tcPr>
            <w:tcW w:w="9366" w:type="dxa"/>
            <w:gridSpan w:val="4"/>
            <w:shd w:val="clear" w:color="auto" w:fill="C6D9F1" w:themeFill="text2" w:themeFillTint="33"/>
          </w:tcPr>
          <w:p w14:paraId="11A6AA7A" w14:textId="6986648C" w:rsidR="000F461B" w:rsidRPr="000F461B" w:rsidRDefault="000F461B" w:rsidP="000F461B">
            <w:pPr>
              <w:pStyle w:val="TableParagraph"/>
              <w:rPr>
                <w:b/>
                <w:bCs/>
              </w:rPr>
            </w:pPr>
            <w:r w:rsidRPr="000F461B">
              <w:rPr>
                <w:b/>
                <w:bCs/>
              </w:rPr>
              <w:t xml:space="preserve"> Study Participant Information</w:t>
            </w:r>
          </w:p>
        </w:tc>
      </w:tr>
      <w:tr w:rsidR="000F461B" w14:paraId="6BF57CE2" w14:textId="77777777" w:rsidTr="000F461B">
        <w:trPr>
          <w:trHeight w:val="410"/>
        </w:trPr>
        <w:tc>
          <w:tcPr>
            <w:tcW w:w="1526" w:type="dxa"/>
          </w:tcPr>
          <w:p w14:paraId="3EC8E03F" w14:textId="77777777" w:rsidR="000F461B" w:rsidRDefault="000F461B" w:rsidP="000F461B">
            <w:pPr>
              <w:pStyle w:val="TableParagraph"/>
              <w:spacing w:before="71"/>
              <w:ind w:left="115"/>
            </w:pPr>
            <w:r>
              <w:t>First Name</w:t>
            </w:r>
          </w:p>
        </w:tc>
        <w:tc>
          <w:tcPr>
            <w:tcW w:w="2994" w:type="dxa"/>
          </w:tcPr>
          <w:p w14:paraId="3B4FB4EB" w14:textId="77777777" w:rsidR="000F461B" w:rsidRDefault="000F461B" w:rsidP="000F461B">
            <w:pPr>
              <w:pStyle w:val="TableParagraph"/>
              <w:rPr>
                <w:rFonts w:ascii="Times New Roman"/>
              </w:rPr>
            </w:pPr>
          </w:p>
        </w:tc>
        <w:tc>
          <w:tcPr>
            <w:tcW w:w="1710" w:type="dxa"/>
          </w:tcPr>
          <w:p w14:paraId="7BDC61A7" w14:textId="77777777" w:rsidR="000F461B" w:rsidRDefault="000F461B" w:rsidP="000F461B">
            <w:pPr>
              <w:pStyle w:val="TableParagraph"/>
              <w:spacing w:before="71"/>
              <w:ind w:left="114"/>
            </w:pPr>
            <w:r>
              <w:t>Last Name</w:t>
            </w:r>
          </w:p>
        </w:tc>
        <w:tc>
          <w:tcPr>
            <w:tcW w:w="3136" w:type="dxa"/>
          </w:tcPr>
          <w:p w14:paraId="509B2C0B" w14:textId="77777777" w:rsidR="000F461B" w:rsidRDefault="000F461B" w:rsidP="000F461B">
            <w:pPr>
              <w:pStyle w:val="TableParagraph"/>
              <w:rPr>
                <w:rFonts w:ascii="Times New Roman"/>
              </w:rPr>
            </w:pPr>
          </w:p>
        </w:tc>
      </w:tr>
      <w:tr w:rsidR="000F461B" w14:paraId="0C17725B" w14:textId="77777777" w:rsidTr="000F461B">
        <w:trPr>
          <w:trHeight w:val="410"/>
        </w:trPr>
        <w:tc>
          <w:tcPr>
            <w:tcW w:w="1526" w:type="dxa"/>
          </w:tcPr>
          <w:p w14:paraId="5B1D49B9" w14:textId="77777777" w:rsidR="000F461B" w:rsidRDefault="000F461B" w:rsidP="000F461B">
            <w:pPr>
              <w:pStyle w:val="TableParagraph"/>
              <w:spacing w:before="70"/>
              <w:ind w:left="115"/>
            </w:pPr>
            <w:r>
              <w:t>Email</w:t>
            </w:r>
          </w:p>
        </w:tc>
        <w:tc>
          <w:tcPr>
            <w:tcW w:w="2994" w:type="dxa"/>
          </w:tcPr>
          <w:p w14:paraId="0DA22A8F" w14:textId="77777777" w:rsidR="000F461B" w:rsidRDefault="000F461B" w:rsidP="000F461B">
            <w:pPr>
              <w:pStyle w:val="TableParagraph"/>
              <w:rPr>
                <w:rFonts w:ascii="Times New Roman"/>
              </w:rPr>
            </w:pPr>
          </w:p>
        </w:tc>
        <w:tc>
          <w:tcPr>
            <w:tcW w:w="1710" w:type="dxa"/>
          </w:tcPr>
          <w:p w14:paraId="21476D18" w14:textId="77777777" w:rsidR="000F461B" w:rsidRDefault="000F461B" w:rsidP="000F461B">
            <w:pPr>
              <w:pStyle w:val="TableParagraph"/>
              <w:spacing w:before="70"/>
              <w:ind w:left="114"/>
            </w:pPr>
            <w:r>
              <w:t>Phone</w:t>
            </w:r>
          </w:p>
        </w:tc>
        <w:tc>
          <w:tcPr>
            <w:tcW w:w="3136" w:type="dxa"/>
          </w:tcPr>
          <w:p w14:paraId="4C30ED96" w14:textId="77777777" w:rsidR="000F461B" w:rsidRDefault="000F461B" w:rsidP="000F461B">
            <w:pPr>
              <w:pStyle w:val="TableParagraph"/>
              <w:rPr>
                <w:rFonts w:ascii="Times New Roman"/>
              </w:rPr>
            </w:pPr>
          </w:p>
        </w:tc>
      </w:tr>
    </w:tbl>
    <w:p w14:paraId="0BEBF1BB" w14:textId="77777777" w:rsidR="006E5528" w:rsidRDefault="006E5528" w:rsidP="002C7C7F">
      <w:pPr>
        <w:pStyle w:val="Heading2"/>
        <w:jc w:val="center"/>
        <w:rPr>
          <w:b/>
          <w:bCs/>
          <w:color w:val="833B0A"/>
        </w:rPr>
      </w:pPr>
    </w:p>
    <w:p w14:paraId="4551FAE1" w14:textId="34751D25" w:rsidR="002C7C7F" w:rsidRPr="006E5528" w:rsidRDefault="006E5528" w:rsidP="002C7C7F">
      <w:pPr>
        <w:pStyle w:val="Heading2"/>
        <w:jc w:val="center"/>
        <w:rPr>
          <w:b/>
          <w:bCs/>
          <w:color w:val="833B0A"/>
        </w:rPr>
      </w:pPr>
      <w:r w:rsidRPr="006E5528">
        <w:rPr>
          <w:b/>
          <w:bCs/>
          <w:color w:val="833B0A"/>
        </w:rPr>
        <w:t>RETAIN THIS FORM IN A SECURE AND LOCKED LOCATION</w:t>
      </w:r>
    </w:p>
    <w:p w14:paraId="6BCE57B8" w14:textId="77777777" w:rsidR="006E5528" w:rsidRDefault="006E5528" w:rsidP="000F461B">
      <w:pPr>
        <w:pStyle w:val="Heading2"/>
        <w:rPr>
          <w:rFonts w:cs="Times New Roman"/>
          <w:b/>
          <w:bCs/>
        </w:rPr>
      </w:pPr>
    </w:p>
    <w:p w14:paraId="386077F6" w14:textId="1EEC56E5" w:rsidR="000F461B" w:rsidRPr="000F461B" w:rsidRDefault="000F461B" w:rsidP="000F461B">
      <w:pPr>
        <w:pStyle w:val="Heading2"/>
        <w:rPr>
          <w:b/>
          <w:bCs/>
          <w:color w:val="833B0A"/>
        </w:rPr>
      </w:pPr>
      <w:r w:rsidRPr="000F461B">
        <w:rPr>
          <w:rFonts w:cs="Times New Roman"/>
          <w:b/>
          <w:bCs/>
        </w:rPr>
        <w:t>Study participants should be contacted and screened both on the day before the visit and immediately upon arrival</w:t>
      </w:r>
      <w:r>
        <w:rPr>
          <w:rFonts w:cs="Times New Roman"/>
          <w:b/>
          <w:bCs/>
        </w:rPr>
        <w:t>.</w:t>
      </w:r>
    </w:p>
    <w:p w14:paraId="6A4C23C6" w14:textId="77777777" w:rsidR="000F461B" w:rsidRDefault="000F461B" w:rsidP="002C7C7F">
      <w:pPr>
        <w:pStyle w:val="Heading2"/>
        <w:rPr>
          <w:color w:val="833B0A"/>
        </w:rPr>
      </w:pPr>
    </w:p>
    <w:p w14:paraId="490E1F2C" w14:textId="312EC519" w:rsidR="002C7C7F" w:rsidRDefault="002C7C7F" w:rsidP="002C7C7F">
      <w:pPr>
        <w:pStyle w:val="Heading2"/>
      </w:pPr>
      <w:r>
        <w:rPr>
          <w:color w:val="833B0A"/>
        </w:rPr>
        <w:t>WHAT TO TELL RESEARCH PARTICIPANTS:</w:t>
      </w:r>
    </w:p>
    <w:p w14:paraId="0C47E218" w14:textId="39F2F3C0" w:rsidR="00046147" w:rsidRDefault="005019D4" w:rsidP="00D73334">
      <w:pPr>
        <w:pStyle w:val="BodyText"/>
        <w:spacing w:before="211" w:line="252" w:lineRule="auto"/>
        <w:ind w:left="240" w:right="411"/>
        <w:jc w:val="both"/>
      </w:pPr>
      <w:r>
        <w:t xml:space="preserve">Harvard University requires all </w:t>
      </w:r>
      <w:r w:rsidR="002C7C7F">
        <w:t>individuals</w:t>
      </w:r>
      <w:r>
        <w:t xml:space="preserve"> </w:t>
      </w:r>
      <w:r w:rsidR="002C7C7F">
        <w:t xml:space="preserve">participating in a research study that involves face-to-face contact </w:t>
      </w:r>
      <w:r>
        <w:t xml:space="preserve">to attest to their wellness prior to </w:t>
      </w:r>
      <w:r w:rsidR="002C7C7F">
        <w:t>their</w:t>
      </w:r>
      <w:r w:rsidR="00046147">
        <w:t xml:space="preserve"> participation</w:t>
      </w:r>
      <w:r>
        <w:t xml:space="preserve">. </w:t>
      </w:r>
      <w:r w:rsidR="00046147">
        <w:t>The purposes of this screening is  (1) to enable study participants to report to the Harvard University research team on whether they are experiencing symptoms of COVID-19 infection, and (2) based on that reporting, to generate a clearance to participate and attend a study visit.</w:t>
      </w:r>
    </w:p>
    <w:p w14:paraId="59836CFE" w14:textId="3F05AAC9" w:rsidR="004A043F" w:rsidRDefault="002C7C7F">
      <w:pPr>
        <w:pStyle w:val="BodyText"/>
        <w:spacing w:before="56" w:line="252" w:lineRule="auto"/>
        <w:ind w:left="240" w:right="229"/>
        <w:jc w:val="both"/>
      </w:pPr>
      <w:r>
        <w:t xml:space="preserve">We will complete this screening </w:t>
      </w:r>
      <w:r w:rsidR="00E65CF7">
        <w:t>prior to each study visit</w:t>
      </w:r>
      <w:r w:rsidR="000F461B">
        <w:t xml:space="preserve"> on the day before the visit and immediately upon arrival</w:t>
      </w:r>
      <w:r w:rsidR="00E65CF7">
        <w:t>.</w:t>
      </w:r>
      <w:r w:rsidR="005019D4">
        <w:t xml:space="preserve"> This</w:t>
      </w:r>
      <w:r w:rsidR="00E65CF7">
        <w:t xml:space="preserve"> </w:t>
      </w:r>
      <w:r w:rsidR="005019D4">
        <w:t xml:space="preserve">assessment will determine </w:t>
      </w:r>
      <w:r w:rsidR="00046147">
        <w:t xml:space="preserve">whether it is permissible for you to </w:t>
      </w:r>
      <w:r w:rsidR="000F461B">
        <w:t>attend</w:t>
      </w:r>
      <w:r w:rsidR="00046147">
        <w:t xml:space="preserve"> your study visit</w:t>
      </w:r>
      <w:r w:rsidR="005019D4">
        <w:t>; it is not meant to provide clinical advice.</w:t>
      </w:r>
      <w:r w:rsidR="00E65CF7">
        <w:t xml:space="preserve"> Should you share with us that you may be experiencing symptoms </w:t>
      </w:r>
      <w:r w:rsidR="003964C7">
        <w:t>related to COVID-19, we will request that you contact your health care provider or if you feel that it is an emergency to call 9-1-1.</w:t>
      </w:r>
    </w:p>
    <w:p w14:paraId="39A4557D" w14:textId="70707A71" w:rsidR="00E65CF7" w:rsidRDefault="00E65CF7">
      <w:pPr>
        <w:pStyle w:val="BodyText"/>
        <w:spacing w:before="56" w:line="252" w:lineRule="auto"/>
        <w:ind w:left="240" w:right="229"/>
        <w:jc w:val="both"/>
      </w:pPr>
    </w:p>
    <w:p w14:paraId="26163FAE" w14:textId="2B75C09D" w:rsidR="00E65CF7" w:rsidRDefault="00E65CF7" w:rsidP="00E65CF7">
      <w:pPr>
        <w:pStyle w:val="BodyText"/>
        <w:spacing w:before="56" w:line="252" w:lineRule="auto"/>
        <w:ind w:right="229"/>
        <w:jc w:val="both"/>
      </w:pPr>
      <w:r>
        <w:t xml:space="preserve">    Let’s get started….</w:t>
      </w:r>
    </w:p>
    <w:p w14:paraId="5F6B15B5" w14:textId="2A2CB651" w:rsidR="00E65CF7" w:rsidRDefault="00E65CF7" w:rsidP="00E65CF7">
      <w:pPr>
        <w:pStyle w:val="BodyText"/>
        <w:spacing w:before="56" w:line="252" w:lineRule="auto"/>
        <w:ind w:right="229"/>
        <w:jc w:val="both"/>
      </w:pPr>
    </w:p>
    <w:p w14:paraId="122931C4" w14:textId="77777777" w:rsidR="00E65CF7" w:rsidRDefault="00E65CF7" w:rsidP="00E65CF7">
      <w:pPr>
        <w:pStyle w:val="Heading2"/>
        <w:spacing w:after="17" w:line="242" w:lineRule="auto"/>
        <w:ind w:left="355" w:right="1142"/>
      </w:pPr>
      <w:r>
        <w:rPr>
          <w:color w:val="833B0A"/>
        </w:rPr>
        <w:t>Q1: ARE YOU EXPERIENCING ANY OF THE FOLLOWING SYMPTOMS? (CHECK ALL THAT APPLY)</w:t>
      </w:r>
    </w:p>
    <w:p w14:paraId="5166EB97" w14:textId="77777777" w:rsidR="00E65CF7" w:rsidRDefault="00E65CF7" w:rsidP="00E65CF7">
      <w:pPr>
        <w:pStyle w:val="BodyText"/>
        <w:spacing w:line="20" w:lineRule="exact"/>
        <w:ind w:left="320"/>
        <w:rPr>
          <w:sz w:val="2"/>
        </w:rPr>
      </w:pPr>
      <w:r>
        <w:rPr>
          <w:noProof/>
          <w:sz w:val="2"/>
          <w:lang w:bidi="ar-SA"/>
        </w:rPr>
        <mc:AlternateContent>
          <mc:Choice Requires="wpg">
            <w:drawing>
              <wp:inline distT="0" distB="0" distL="0" distR="0" wp14:anchorId="4E5782A8" wp14:editId="0E3C4140">
                <wp:extent cx="5838190" cy="6350"/>
                <wp:effectExtent l="12700" t="6985" r="6985" b="5715"/>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6350"/>
                          <a:chOff x="0" y="0"/>
                          <a:chExt cx="9194" cy="10"/>
                        </a:xfrm>
                      </wpg:grpSpPr>
                      <wps:wsp>
                        <wps:cNvPr id="36" name="Line 26"/>
                        <wps:cNvCnPr>
                          <a:cxnSpLocks noChangeShapeType="1"/>
                        </wps:cNvCnPr>
                        <wps:spPr bwMode="auto">
                          <a:xfrm>
                            <a:off x="0" y="5"/>
                            <a:ext cx="9194" cy="0"/>
                          </a:xfrm>
                          <a:prstGeom prst="line">
                            <a:avLst/>
                          </a:prstGeom>
                          <a:noFill/>
                          <a:ln w="6350">
                            <a:solidFill>
                              <a:srgbClr val="823A0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9D8A6" id="Group 25" o:spid="_x0000_s1026" style="width:459.7pt;height:.5pt;mso-position-horizontal-relative:char;mso-position-vertical-relative:line" coordsize="91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">
                <v:line id="Line 26" o:spid="_x0000_s1027" style="position:absolute;visibility:visible;mso-wrap-style:square" from="0,5" to="9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" strokecolor="#823a0a" strokeweight=".5pt"/>
                <w10:anchorlock/>
              </v:group>
            </w:pict>
          </mc:Fallback>
        </mc:AlternateContent>
      </w:r>
    </w:p>
    <w:p w14:paraId="7468F351" w14:textId="37FE292D" w:rsidR="00E65CF7" w:rsidRDefault="00C33F03" w:rsidP="00450B70">
      <w:pPr>
        <w:pStyle w:val="BodyText"/>
        <w:spacing w:before="120" w:after="120"/>
        <w:ind w:left="720"/>
      </w:pPr>
      <w:sdt>
        <w:sdtPr>
          <w:rPr>
            <w:sz w:val="32"/>
            <w:szCs w:val="32"/>
          </w:rPr>
          <w:id w:val="1203059152"/>
          <w14:checkbox>
            <w14:checked w14:val="0"/>
            <w14:checkedState w14:val="2612" w14:font="MS Gothic"/>
            <w14:uncheckedState w14:val="2610" w14:font="MS Gothic"/>
          </w14:checkbox>
        </w:sdtPr>
        <w:sdtEndPr/>
        <w:sdtContent>
          <w:r w:rsidR="000F461B">
            <w:rPr>
              <w:rFonts w:ascii="MS Gothic" w:eastAsia="MS Gothic" w:hAnsi="MS Gothic" w:hint="eastAsia"/>
              <w:sz w:val="32"/>
              <w:szCs w:val="32"/>
            </w:rPr>
            <w:t>☐</w:t>
          </w:r>
        </w:sdtContent>
      </w:sdt>
      <w:r w:rsidR="00E65CF7">
        <w:t>Fever, chills, or feeling feverish</w:t>
      </w:r>
    </w:p>
    <w:p w14:paraId="664F0227" w14:textId="30F27219" w:rsidR="000F461B" w:rsidRDefault="00C33F03" w:rsidP="00450B70">
      <w:pPr>
        <w:pStyle w:val="BodyText"/>
        <w:spacing w:before="120" w:after="120"/>
        <w:ind w:left="720"/>
      </w:pPr>
      <w:sdt>
        <w:sdtPr>
          <w:rPr>
            <w:sz w:val="28"/>
            <w:szCs w:val="28"/>
          </w:rPr>
          <w:id w:val="1279520865"/>
          <w14:checkbox>
            <w14:checked w14:val="0"/>
            <w14:checkedState w14:val="2612" w14:font="MS Gothic"/>
            <w14:uncheckedState w14:val="2610" w14:font="MS Gothic"/>
          </w14:checkbox>
        </w:sdtPr>
        <w:sdtEndPr/>
        <w:sdtContent>
          <w:r w:rsidR="000F461B" w:rsidRPr="000F461B">
            <w:rPr>
              <w:rFonts w:ascii="MS Gothic" w:eastAsia="MS Gothic" w:hAnsi="MS Gothic" w:hint="eastAsia"/>
              <w:sz w:val="28"/>
              <w:szCs w:val="28"/>
            </w:rPr>
            <w:t>☐</w:t>
          </w:r>
        </w:sdtContent>
      </w:sdt>
      <w:r w:rsidR="000F461B">
        <w:t xml:space="preserve"> </w:t>
      </w:r>
      <w:r w:rsidR="00E65CF7">
        <w:t>New cough (not related to chronic</w:t>
      </w:r>
      <w:r w:rsidR="000F461B">
        <w:t xml:space="preserve"> </w:t>
      </w:r>
      <w:r w:rsidR="00E65CF7">
        <w:t xml:space="preserve">condition) </w:t>
      </w:r>
    </w:p>
    <w:p w14:paraId="07650E95" w14:textId="7773275C" w:rsidR="000F461B" w:rsidRDefault="00C33F03" w:rsidP="00450B70">
      <w:pPr>
        <w:pStyle w:val="BodyText"/>
        <w:spacing w:before="120" w:after="120"/>
        <w:ind w:left="720"/>
      </w:pPr>
      <w:sdt>
        <w:sdtPr>
          <w:rPr>
            <w:sz w:val="28"/>
            <w:szCs w:val="28"/>
          </w:rPr>
          <w:id w:val="-1069191468"/>
          <w14:checkbox>
            <w14:checked w14:val="0"/>
            <w14:checkedState w14:val="2612" w14:font="MS Gothic"/>
            <w14:uncheckedState w14:val="2610" w14:font="MS Gothic"/>
          </w14:checkbox>
        </w:sdtPr>
        <w:sdtEndPr/>
        <w:sdtContent>
          <w:r w:rsidR="000F461B">
            <w:rPr>
              <w:rFonts w:ascii="MS Gothic" w:eastAsia="MS Gothic" w:hAnsi="MS Gothic" w:hint="eastAsia"/>
              <w:sz w:val="28"/>
              <w:szCs w:val="28"/>
            </w:rPr>
            <w:t>☐</w:t>
          </w:r>
        </w:sdtContent>
      </w:sdt>
      <w:r w:rsidR="00E65CF7">
        <w:t>Shortness of</w:t>
      </w:r>
      <w:r w:rsidR="000F461B">
        <w:t xml:space="preserve"> </w:t>
      </w:r>
      <w:r w:rsidR="00E65CF7">
        <w:t xml:space="preserve">breath or difficulty breathing </w:t>
      </w:r>
    </w:p>
    <w:p w14:paraId="5CBF5A3D" w14:textId="15E9A307" w:rsidR="00E65CF7" w:rsidRDefault="00C33F03" w:rsidP="00450B70">
      <w:pPr>
        <w:pStyle w:val="BodyText"/>
        <w:spacing w:before="120" w:after="120"/>
        <w:ind w:left="720"/>
      </w:pPr>
      <w:sdt>
        <w:sdtPr>
          <w:rPr>
            <w:sz w:val="28"/>
            <w:szCs w:val="28"/>
          </w:rPr>
          <w:id w:val="-202940368"/>
          <w14:checkbox>
            <w14:checked w14:val="0"/>
            <w14:checkedState w14:val="2612" w14:font="MS Gothic"/>
            <w14:uncheckedState w14:val="2610" w14:font="MS Gothic"/>
          </w14:checkbox>
        </w:sdtPr>
        <w:sdtEndPr/>
        <w:sdtContent>
          <w:r w:rsidR="000F461B">
            <w:rPr>
              <w:rFonts w:ascii="MS Gothic" w:eastAsia="MS Gothic" w:hAnsi="MS Gothic" w:hint="eastAsia"/>
              <w:sz w:val="28"/>
              <w:szCs w:val="28"/>
            </w:rPr>
            <w:t>☐</w:t>
          </w:r>
        </w:sdtContent>
      </w:sdt>
      <w:r w:rsidR="00E65CF7">
        <w:t>New fatigue</w:t>
      </w:r>
    </w:p>
    <w:p w14:paraId="1FAA650B" w14:textId="0DD73AA8" w:rsidR="000F461B" w:rsidRDefault="00C33F03" w:rsidP="00450B70">
      <w:pPr>
        <w:pStyle w:val="BodyText"/>
        <w:spacing w:before="120" w:after="120"/>
        <w:ind w:left="720" w:right="6462"/>
      </w:pPr>
      <w:sdt>
        <w:sdtPr>
          <w:rPr>
            <w:sz w:val="28"/>
            <w:szCs w:val="28"/>
          </w:rPr>
          <w:id w:val="-1635402943"/>
          <w14:checkbox>
            <w14:checked w14:val="0"/>
            <w14:checkedState w14:val="2612" w14:font="MS Gothic"/>
            <w14:uncheckedState w14:val="2610" w14:font="MS Gothic"/>
          </w14:checkbox>
        </w:sdtPr>
        <w:sdtEndPr/>
        <w:sdtContent>
          <w:r w:rsidR="000F461B" w:rsidRPr="000F461B">
            <w:rPr>
              <w:rFonts w:ascii="MS Gothic" w:eastAsia="MS Gothic" w:hAnsi="MS Gothic" w:hint="eastAsia"/>
              <w:sz w:val="28"/>
              <w:szCs w:val="28"/>
            </w:rPr>
            <w:t>☐</w:t>
          </w:r>
        </w:sdtContent>
      </w:sdt>
      <w:r w:rsidR="00E65CF7">
        <w:t xml:space="preserve">Muscle or body aches </w:t>
      </w:r>
    </w:p>
    <w:p w14:paraId="33F5B180" w14:textId="01428341" w:rsidR="00E65CF7" w:rsidRDefault="00C33F03" w:rsidP="00450B70">
      <w:pPr>
        <w:pStyle w:val="BodyText"/>
        <w:spacing w:before="120" w:after="120"/>
        <w:ind w:left="720" w:right="6462"/>
      </w:pPr>
      <w:sdt>
        <w:sdtPr>
          <w:rPr>
            <w:sz w:val="28"/>
            <w:szCs w:val="28"/>
          </w:rPr>
          <w:id w:val="-1345471979"/>
          <w14:checkbox>
            <w14:checked w14:val="0"/>
            <w14:checkedState w14:val="2612" w14:font="MS Gothic"/>
            <w14:uncheckedState w14:val="2610" w14:font="MS Gothic"/>
          </w14:checkbox>
        </w:sdtPr>
        <w:sdtEndPr/>
        <w:sdtContent>
          <w:r w:rsidR="000F461B">
            <w:rPr>
              <w:rFonts w:ascii="MS Gothic" w:eastAsia="MS Gothic" w:hAnsi="MS Gothic" w:hint="eastAsia"/>
              <w:sz w:val="28"/>
              <w:szCs w:val="28"/>
            </w:rPr>
            <w:t>☐</w:t>
          </w:r>
        </w:sdtContent>
      </w:sdt>
      <w:r w:rsidR="00E65CF7">
        <w:t>New headache</w:t>
      </w:r>
    </w:p>
    <w:p w14:paraId="7076CC8E" w14:textId="4B031E54" w:rsidR="000F461B" w:rsidRDefault="00C33F03" w:rsidP="00450B70">
      <w:pPr>
        <w:pStyle w:val="BodyText"/>
        <w:spacing w:before="120" w:after="120"/>
        <w:ind w:left="720" w:right="6121"/>
      </w:pPr>
      <w:sdt>
        <w:sdtPr>
          <w:rPr>
            <w:sz w:val="28"/>
            <w:szCs w:val="28"/>
          </w:rPr>
          <w:id w:val="1477260826"/>
          <w14:checkbox>
            <w14:checked w14:val="0"/>
            <w14:checkedState w14:val="2612" w14:font="MS Gothic"/>
            <w14:uncheckedState w14:val="2610" w14:font="MS Gothic"/>
          </w14:checkbox>
        </w:sdtPr>
        <w:sdtEndPr/>
        <w:sdtContent>
          <w:r w:rsidR="000F461B">
            <w:rPr>
              <w:rFonts w:ascii="MS Gothic" w:eastAsia="MS Gothic" w:hAnsi="MS Gothic" w:hint="eastAsia"/>
              <w:sz w:val="28"/>
              <w:szCs w:val="28"/>
            </w:rPr>
            <w:t>☐</w:t>
          </w:r>
        </w:sdtContent>
      </w:sdt>
      <w:r w:rsidR="00E65CF7">
        <w:t xml:space="preserve">New loss of taste or smell </w:t>
      </w:r>
    </w:p>
    <w:p w14:paraId="73A73F15" w14:textId="228F9860" w:rsidR="00E65CF7" w:rsidRDefault="00C33F03" w:rsidP="00450B70">
      <w:pPr>
        <w:pStyle w:val="BodyText"/>
        <w:spacing w:before="120" w:after="120"/>
        <w:ind w:left="720" w:right="6121"/>
      </w:pPr>
      <w:sdt>
        <w:sdtPr>
          <w:rPr>
            <w:sz w:val="28"/>
            <w:szCs w:val="28"/>
          </w:rPr>
          <w:id w:val="690884847"/>
          <w14:checkbox>
            <w14:checked w14:val="0"/>
            <w14:checkedState w14:val="2612" w14:font="MS Gothic"/>
            <w14:uncheckedState w14:val="2610" w14:font="MS Gothic"/>
          </w14:checkbox>
        </w:sdtPr>
        <w:sdtEndPr/>
        <w:sdtContent>
          <w:r w:rsidR="000F461B">
            <w:rPr>
              <w:rFonts w:ascii="MS Gothic" w:eastAsia="MS Gothic" w:hAnsi="MS Gothic" w:hint="eastAsia"/>
              <w:sz w:val="28"/>
              <w:szCs w:val="28"/>
            </w:rPr>
            <w:t>☐</w:t>
          </w:r>
        </w:sdtContent>
      </w:sdt>
      <w:r w:rsidR="00E65CF7">
        <w:t>Sore throat</w:t>
      </w:r>
    </w:p>
    <w:p w14:paraId="236486BF" w14:textId="6E1C8D31" w:rsidR="000F461B" w:rsidRDefault="00C33F03" w:rsidP="00450B70">
      <w:pPr>
        <w:pStyle w:val="BodyText"/>
        <w:spacing w:before="120" w:after="120"/>
        <w:ind w:left="720" w:right="1142"/>
      </w:pPr>
      <w:sdt>
        <w:sdtPr>
          <w:rPr>
            <w:sz w:val="28"/>
            <w:szCs w:val="28"/>
          </w:rPr>
          <w:id w:val="212088396"/>
          <w14:checkbox>
            <w14:checked w14:val="0"/>
            <w14:checkedState w14:val="2612" w14:font="MS Gothic"/>
            <w14:uncheckedState w14:val="2610" w14:font="MS Gothic"/>
          </w14:checkbox>
        </w:sdtPr>
        <w:sdtEndPr/>
        <w:sdtContent>
          <w:r w:rsidR="000F461B">
            <w:rPr>
              <w:rFonts w:ascii="MS Gothic" w:eastAsia="MS Gothic" w:hAnsi="MS Gothic" w:hint="eastAsia"/>
              <w:sz w:val="28"/>
              <w:szCs w:val="28"/>
            </w:rPr>
            <w:t>☐</w:t>
          </w:r>
        </w:sdtContent>
      </w:sdt>
      <w:r w:rsidR="00E65CF7">
        <w:t>New nasal congestion or new runny nose (not related to seasonal allergies</w:t>
      </w:r>
      <w:r w:rsidR="000F461B">
        <w:t>)</w:t>
      </w:r>
    </w:p>
    <w:p w14:paraId="2B9BEA39" w14:textId="39DFAAEB" w:rsidR="000F461B" w:rsidRDefault="00C33F03" w:rsidP="00450B70">
      <w:pPr>
        <w:pStyle w:val="BodyText"/>
        <w:spacing w:before="120" w:after="120"/>
        <w:ind w:left="720" w:right="1142"/>
      </w:pPr>
      <w:sdt>
        <w:sdtPr>
          <w:rPr>
            <w:sz w:val="28"/>
            <w:szCs w:val="28"/>
          </w:rPr>
          <w:id w:val="-880859412"/>
          <w14:checkbox>
            <w14:checked w14:val="0"/>
            <w14:checkedState w14:val="2612" w14:font="MS Gothic"/>
            <w14:uncheckedState w14:val="2610" w14:font="MS Gothic"/>
          </w14:checkbox>
        </w:sdtPr>
        <w:sdtEndPr/>
        <w:sdtContent>
          <w:r w:rsidR="000F461B">
            <w:rPr>
              <w:rFonts w:ascii="MS Gothic" w:eastAsia="MS Gothic" w:hAnsi="MS Gothic" w:hint="eastAsia"/>
              <w:sz w:val="28"/>
              <w:szCs w:val="28"/>
            </w:rPr>
            <w:t>☐</w:t>
          </w:r>
        </w:sdtContent>
      </w:sdt>
      <w:r w:rsidR="00E65CF7">
        <w:t>Nausea or vomiting</w:t>
      </w:r>
    </w:p>
    <w:p w14:paraId="1D6FEFBC" w14:textId="4664DE46" w:rsidR="00E65CF7" w:rsidRDefault="00C33F03" w:rsidP="00450B70">
      <w:pPr>
        <w:pStyle w:val="BodyText"/>
        <w:spacing w:before="120" w:after="120"/>
        <w:ind w:left="720" w:right="1142"/>
      </w:pPr>
      <w:sdt>
        <w:sdtPr>
          <w:rPr>
            <w:sz w:val="28"/>
            <w:szCs w:val="28"/>
          </w:rPr>
          <w:id w:val="2089035032"/>
          <w14:checkbox>
            <w14:checked w14:val="0"/>
            <w14:checkedState w14:val="2612" w14:font="MS Gothic"/>
            <w14:uncheckedState w14:val="2610" w14:font="MS Gothic"/>
          </w14:checkbox>
        </w:sdtPr>
        <w:sdtEndPr/>
        <w:sdtContent>
          <w:r w:rsidR="000F461B">
            <w:rPr>
              <w:rFonts w:ascii="MS Gothic" w:eastAsia="MS Gothic" w:hAnsi="MS Gothic" w:hint="eastAsia"/>
              <w:sz w:val="28"/>
              <w:szCs w:val="28"/>
            </w:rPr>
            <w:t>☐</w:t>
          </w:r>
        </w:sdtContent>
      </w:sdt>
      <w:r w:rsidR="00E65CF7">
        <w:t>Diarrhea</w:t>
      </w:r>
    </w:p>
    <w:p w14:paraId="7D6485A6" w14:textId="146824EC" w:rsidR="003964C7" w:rsidRDefault="003964C7" w:rsidP="00E65CF7">
      <w:pPr>
        <w:pStyle w:val="BodyText"/>
        <w:spacing w:before="1"/>
        <w:ind w:left="1436"/>
      </w:pPr>
    </w:p>
    <w:p w14:paraId="1B5668E6" w14:textId="32929B59" w:rsidR="00E65CF7" w:rsidRDefault="00E65CF7" w:rsidP="00E65CF7">
      <w:pPr>
        <w:pStyle w:val="BodyText"/>
        <w:spacing w:line="252" w:lineRule="auto"/>
        <w:ind w:left="961" w:right="241" w:hanging="361"/>
      </w:pPr>
      <w:r>
        <w:rPr>
          <w:rFonts w:ascii="Symbol" w:hAnsi="Symbol"/>
        </w:rPr>
        <w:t></w:t>
      </w:r>
      <w:r>
        <w:rPr>
          <w:rFonts w:ascii="Times New Roman" w:hAnsi="Times New Roman"/>
        </w:rPr>
        <w:t xml:space="preserve"> </w:t>
      </w:r>
      <w:r>
        <w:t xml:space="preserve">If </w:t>
      </w:r>
      <w:r>
        <w:rPr>
          <w:u w:val="thick"/>
        </w:rPr>
        <w:t>ANY</w:t>
      </w:r>
      <w:r>
        <w:t xml:space="preserve"> of the above apply, inform the study participant that they will not be permitted to come to the study visit on that day and that they should contact their health care provider. For medical emergencies, call 911.</w:t>
      </w:r>
    </w:p>
    <w:p w14:paraId="5D02F56D" w14:textId="77777777" w:rsidR="00E65CF7" w:rsidRDefault="00E65CF7" w:rsidP="00E65CF7">
      <w:pPr>
        <w:pStyle w:val="BodyText"/>
        <w:spacing w:before="4"/>
        <w:rPr>
          <w:sz w:val="23"/>
        </w:rPr>
      </w:pPr>
    </w:p>
    <w:p w14:paraId="558E4770" w14:textId="4DBFF10E" w:rsidR="00E65CF7" w:rsidRDefault="00E65CF7" w:rsidP="00E65CF7">
      <w:pPr>
        <w:ind w:left="600"/>
        <w:rPr>
          <w:i/>
        </w:rPr>
      </w:pPr>
      <w:r>
        <w:rPr>
          <w:rFonts w:ascii="Symbol" w:hAnsi="Symbol"/>
        </w:rPr>
        <w:t></w:t>
      </w:r>
      <w:r>
        <w:rPr>
          <w:rFonts w:ascii="Times New Roman" w:hAnsi="Times New Roman"/>
        </w:rPr>
        <w:t xml:space="preserve"> </w:t>
      </w:r>
      <w:r>
        <w:rPr>
          <w:i/>
        </w:rPr>
        <w:t xml:space="preserve">If </w:t>
      </w:r>
      <w:r>
        <w:rPr>
          <w:i/>
          <w:u w:val="thick"/>
        </w:rPr>
        <w:t>NONE</w:t>
      </w:r>
      <w:r>
        <w:rPr>
          <w:i/>
        </w:rPr>
        <w:t xml:space="preserve"> of the above apply, proceed to Q2 </w:t>
      </w:r>
    </w:p>
    <w:p w14:paraId="105B1B0B" w14:textId="77777777" w:rsidR="00E65CF7" w:rsidRDefault="00E65CF7" w:rsidP="00E65CF7">
      <w:pPr>
        <w:pStyle w:val="BodyText"/>
        <w:spacing w:before="56" w:line="252" w:lineRule="auto"/>
        <w:ind w:right="229"/>
        <w:jc w:val="both"/>
      </w:pPr>
    </w:p>
    <w:p w14:paraId="2A22EA90" w14:textId="77777777" w:rsidR="004A043F" w:rsidRDefault="005019D4">
      <w:pPr>
        <w:pStyle w:val="Heading2"/>
        <w:spacing w:before="52" w:after="17" w:line="242" w:lineRule="auto"/>
        <w:ind w:left="355" w:right="1142"/>
      </w:pPr>
      <w:bookmarkStart w:id="1" w:name="What_does_Harvard_do_with_the_informatio"/>
      <w:bookmarkEnd w:id="1"/>
      <w:r>
        <w:rPr>
          <w:color w:val="833B0A"/>
        </w:rPr>
        <w:t>Q2: IN THE LAST 14 DAYS, HAVE YOU BEEN IN CLOSE CONTACT WITH ANYONE WHO HAS TESTED POSITIVE FOR COVID-19? (CHECK BOX)</w:t>
      </w:r>
    </w:p>
    <w:p w14:paraId="188D4EA9" w14:textId="44C1A393" w:rsidR="004A043F" w:rsidRDefault="0020085C">
      <w:pPr>
        <w:pStyle w:val="BodyText"/>
        <w:spacing w:line="20" w:lineRule="exact"/>
        <w:ind w:left="320"/>
        <w:rPr>
          <w:sz w:val="2"/>
        </w:rPr>
      </w:pPr>
      <w:r>
        <w:rPr>
          <w:noProof/>
          <w:sz w:val="2"/>
          <w:lang w:bidi="ar-SA"/>
        </w:rPr>
        <mc:AlternateContent>
          <mc:Choice Requires="wpg">
            <w:drawing>
              <wp:inline distT="0" distB="0" distL="0" distR="0" wp14:anchorId="0B0D57BB" wp14:editId="1DC5B51C">
                <wp:extent cx="5838190" cy="6350"/>
                <wp:effectExtent l="12700" t="10160" r="6985" b="254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6350"/>
                          <a:chOff x="0" y="0"/>
                          <a:chExt cx="9194" cy="10"/>
                        </a:xfrm>
                      </wpg:grpSpPr>
                      <wps:wsp>
                        <wps:cNvPr id="16" name="Line 13"/>
                        <wps:cNvCnPr>
                          <a:cxnSpLocks noChangeShapeType="1"/>
                        </wps:cNvCnPr>
                        <wps:spPr bwMode="auto">
                          <a:xfrm>
                            <a:off x="0" y="5"/>
                            <a:ext cx="9194" cy="0"/>
                          </a:xfrm>
                          <a:prstGeom prst="line">
                            <a:avLst/>
                          </a:prstGeom>
                          <a:noFill/>
                          <a:ln w="6350">
                            <a:solidFill>
                              <a:srgbClr val="823A0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054A33" id="Group 12" o:spid="_x0000_s1026" style="width:459.7pt;height:.5pt;mso-position-horizontal-relative:char;mso-position-vertical-relative:line" coordsize="91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">
                <v:line id="Line 13" o:spid="_x0000_s1027" style="position:absolute;visibility:visible;mso-wrap-style:square" from="0,5" to="9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" strokecolor="#823a0a" strokeweight=".5pt"/>
                <w10:anchorlock/>
              </v:group>
            </w:pict>
          </mc:Fallback>
        </mc:AlternateContent>
      </w:r>
    </w:p>
    <w:p w14:paraId="6558FA1E" w14:textId="66D4B8CD" w:rsidR="00450B70" w:rsidRDefault="00C33F03" w:rsidP="00450B70">
      <w:pPr>
        <w:pStyle w:val="BodyText"/>
        <w:spacing w:before="120" w:after="120"/>
        <w:ind w:left="720" w:right="8093"/>
      </w:pPr>
      <w:sdt>
        <w:sdtPr>
          <w:id w:val="1497993624"/>
          <w14:checkbox>
            <w14:checked w14:val="0"/>
            <w14:checkedState w14:val="2612" w14:font="MS Gothic"/>
            <w14:uncheckedState w14:val="2610" w14:font="MS Gothic"/>
          </w14:checkbox>
        </w:sdtPr>
        <w:sdtEndPr/>
        <w:sdtContent>
          <w:r w:rsidR="00450B70">
            <w:rPr>
              <w:rFonts w:ascii="MS Gothic" w:eastAsia="MS Gothic" w:hAnsi="MS Gothic" w:hint="eastAsia"/>
            </w:rPr>
            <w:t>☐</w:t>
          </w:r>
        </w:sdtContent>
      </w:sdt>
      <w:r w:rsidR="00450B70">
        <w:t xml:space="preserve"> </w:t>
      </w:r>
      <w:r w:rsidR="005019D4">
        <w:t xml:space="preserve">Yes </w:t>
      </w:r>
    </w:p>
    <w:p w14:paraId="000F73A7" w14:textId="7F367288" w:rsidR="004A043F" w:rsidRDefault="00C33F03" w:rsidP="00450B70">
      <w:pPr>
        <w:pStyle w:val="BodyText"/>
        <w:spacing w:before="120" w:after="120"/>
        <w:ind w:left="720" w:right="8093"/>
      </w:pPr>
      <w:sdt>
        <w:sdtPr>
          <w:id w:val="975571092"/>
          <w14:checkbox>
            <w14:checked w14:val="0"/>
            <w14:checkedState w14:val="2612" w14:font="MS Gothic"/>
            <w14:uncheckedState w14:val="2610" w14:font="MS Gothic"/>
          </w14:checkbox>
        </w:sdtPr>
        <w:sdtEndPr/>
        <w:sdtContent>
          <w:r w:rsidR="00450B70">
            <w:rPr>
              <w:rFonts w:ascii="MS Gothic" w:eastAsia="MS Gothic" w:hAnsi="MS Gothic" w:hint="eastAsia"/>
            </w:rPr>
            <w:t>☐</w:t>
          </w:r>
        </w:sdtContent>
      </w:sdt>
      <w:r w:rsidR="00450B70">
        <w:t xml:space="preserve"> </w:t>
      </w:r>
      <w:r w:rsidR="005019D4">
        <w:t>No</w:t>
      </w:r>
    </w:p>
    <w:p w14:paraId="0296E30E" w14:textId="1EC8DB39" w:rsidR="003964C7" w:rsidRDefault="005019D4" w:rsidP="003964C7">
      <w:pPr>
        <w:pStyle w:val="BodyText"/>
        <w:spacing w:line="252" w:lineRule="auto"/>
        <w:ind w:left="961" w:right="241" w:hanging="361"/>
      </w:pPr>
      <w:r>
        <w:rPr>
          <w:rFonts w:ascii="Symbol" w:hAnsi="Symbol"/>
        </w:rPr>
        <w:t></w:t>
      </w:r>
      <w:r>
        <w:rPr>
          <w:rFonts w:ascii="Times New Roman" w:hAnsi="Times New Roman"/>
        </w:rPr>
        <w:t xml:space="preserve"> </w:t>
      </w:r>
      <w:r>
        <w:t xml:space="preserve">If </w:t>
      </w:r>
      <w:r>
        <w:rPr>
          <w:u w:val="single"/>
        </w:rPr>
        <w:t>Yes</w:t>
      </w:r>
      <w:r>
        <w:t xml:space="preserve">, </w:t>
      </w:r>
      <w:r w:rsidR="00450B70">
        <w:t xml:space="preserve">the study participant </w:t>
      </w:r>
      <w:r>
        <w:t>believe</w:t>
      </w:r>
      <w:r w:rsidR="00450B70">
        <w:t>s that they w</w:t>
      </w:r>
      <w:r>
        <w:t xml:space="preserve">ere exposed to a confirmed case of COVID-19, </w:t>
      </w:r>
      <w:r w:rsidR="003964C7">
        <w:t xml:space="preserve">inform </w:t>
      </w:r>
      <w:r w:rsidR="00450B70">
        <w:t>them</w:t>
      </w:r>
      <w:r w:rsidR="003964C7">
        <w:t xml:space="preserve"> that they will not be permitted to </w:t>
      </w:r>
      <w:r w:rsidR="000F461B">
        <w:t xml:space="preserve">attend </w:t>
      </w:r>
      <w:r w:rsidR="003964C7">
        <w:t xml:space="preserve">the study visit </w:t>
      </w:r>
      <w:r w:rsidR="00450B70">
        <w:t xml:space="preserve">on that day </w:t>
      </w:r>
      <w:r w:rsidR="003964C7">
        <w:t>and that they should contact their health care provider. For medical emergencies, call 911.</w:t>
      </w:r>
    </w:p>
    <w:p w14:paraId="5273D9BA" w14:textId="3D8FB849" w:rsidR="004A043F" w:rsidRDefault="005019D4" w:rsidP="003964C7">
      <w:pPr>
        <w:pStyle w:val="BodyText"/>
        <w:spacing w:before="165" w:line="252" w:lineRule="auto"/>
        <w:ind w:left="961" w:right="236" w:hanging="361"/>
      </w:pPr>
      <w:r>
        <w:rPr>
          <w:rFonts w:ascii="Symbol" w:hAnsi="Symbol"/>
        </w:rPr>
        <w:t></w:t>
      </w:r>
      <w:r>
        <w:rPr>
          <w:rFonts w:ascii="Times New Roman" w:hAnsi="Times New Roman"/>
        </w:rPr>
        <w:t xml:space="preserve"> </w:t>
      </w:r>
      <w:r>
        <w:t xml:space="preserve">If No, </w:t>
      </w:r>
      <w:r w:rsidR="003964C7">
        <w:t xml:space="preserve">inform study participant that they may come to the study visit. </w:t>
      </w:r>
      <w:proofErr w:type="gramStart"/>
      <w:r w:rsidR="003964C7">
        <w:t>Remind them to wear a facemask at all times</w:t>
      </w:r>
      <w:proofErr w:type="gramEnd"/>
      <w:r w:rsidR="003964C7">
        <w:t xml:space="preserve"> as well as any location </w:t>
      </w:r>
      <w:r w:rsidR="000F461B">
        <w:t xml:space="preserve">or study </w:t>
      </w:r>
      <w:r w:rsidR="003964C7">
        <w:t>specific information that they should know</w:t>
      </w:r>
      <w:r w:rsidR="000F461B">
        <w:t xml:space="preserve"> about</w:t>
      </w:r>
      <w:r w:rsidR="003964C7">
        <w:t xml:space="preserve">. </w:t>
      </w:r>
    </w:p>
    <w:sectPr w:rsidR="004A043F">
      <w:headerReference w:type="default" r:id="rId9"/>
      <w:footerReference w:type="default" r:id="rId10"/>
      <w:pgSz w:w="12240" w:h="15840"/>
      <w:pgMar w:top="1500" w:right="1200" w:bottom="1140" w:left="1200" w:header="768"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E8CF" w14:textId="77777777" w:rsidR="00C33F03" w:rsidRDefault="00C33F03">
      <w:r>
        <w:separator/>
      </w:r>
    </w:p>
  </w:endnote>
  <w:endnote w:type="continuationSeparator" w:id="0">
    <w:p w14:paraId="25A7FAB3" w14:textId="77777777" w:rsidR="00C33F03" w:rsidRDefault="00C3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7B9F" w14:textId="2AD3F272" w:rsidR="004A043F" w:rsidRDefault="0020085C">
    <w:pPr>
      <w:pStyle w:val="BodyText"/>
      <w:spacing w:line="14" w:lineRule="auto"/>
      <w:rPr>
        <w:sz w:val="20"/>
      </w:rPr>
    </w:pPr>
    <w:r>
      <w:rPr>
        <w:noProof/>
        <w:lang w:bidi="ar-SA"/>
      </w:rPr>
      <mc:AlternateContent>
        <mc:Choice Requires="wps">
          <w:drawing>
            <wp:anchor distT="0" distB="0" distL="114300" distR="114300" simplePos="0" relativeHeight="251426816" behindDoc="1" locked="0" layoutInCell="1" allowOverlap="1" wp14:anchorId="27577645" wp14:editId="1A78E41D">
              <wp:simplePos x="0" y="0"/>
              <wp:positionH relativeFrom="page">
                <wp:posOffset>6752590</wp:posOffset>
              </wp:positionH>
              <wp:positionV relativeFrom="page">
                <wp:posOffset>9314815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DEE2" w14:textId="51A0E910" w:rsidR="004A043F" w:rsidRDefault="005019D4">
                          <w:pPr>
                            <w:pStyle w:val="BodyText"/>
                            <w:spacing w:line="244" w:lineRule="exact"/>
                            <w:ind w:left="60"/>
                          </w:pPr>
                          <w:r>
                            <w:fldChar w:fldCharType="begin"/>
                          </w:r>
                          <w:r>
                            <w:instrText xml:space="preserve"> PAGE </w:instrText>
                          </w:r>
                          <w:r>
                            <w:fldChar w:fldCharType="separate"/>
                          </w:r>
                          <w:r w:rsidR="004D022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77645" id="_x0000_t202" coordsize="21600,21600" o:spt="202" path="m,l,21600r21600,l21600,xe">
              <v:stroke joinstyle="miter"/>
              <v:path gradientshapeok="t" o:connecttype="rect"/>
            </v:shapetype>
            <v:shape id="Text Box 1" o:spid="_x0000_s1026" type="#_x0000_t202" style="position:absolute;margin-left:531.7pt;margin-top:733.45pt;width:11.6pt;height:13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ZX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" filled="f" stroked="f">
              <v:textbox inset="0,0,0,0">
                <w:txbxContent>
                  <w:p w14:paraId="0C72DEE2" w14:textId="51A0E910" w:rsidR="004A043F" w:rsidRDefault="005019D4">
                    <w:pPr>
                      <w:pStyle w:val="BodyText"/>
                      <w:spacing w:line="244" w:lineRule="exact"/>
                      <w:ind w:left="60"/>
                    </w:pPr>
                    <w:r>
                      <w:fldChar w:fldCharType="begin"/>
                    </w:r>
                    <w:r>
                      <w:instrText xml:space="preserve"> PAGE </w:instrText>
                    </w:r>
                    <w:r>
                      <w:fldChar w:fldCharType="separate"/>
                    </w:r>
                    <w:r w:rsidR="004D022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086E" w14:textId="77777777" w:rsidR="00C33F03" w:rsidRDefault="00C33F03">
      <w:r>
        <w:separator/>
      </w:r>
    </w:p>
  </w:footnote>
  <w:footnote w:type="continuationSeparator" w:id="0">
    <w:p w14:paraId="5A069304" w14:textId="77777777" w:rsidR="00C33F03" w:rsidRDefault="00C3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9DE2" w14:textId="6D5F949A" w:rsidR="004A043F" w:rsidRDefault="004A043F">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3F"/>
    <w:rsid w:val="00046147"/>
    <w:rsid w:val="000F461B"/>
    <w:rsid w:val="0020085C"/>
    <w:rsid w:val="002C7C7F"/>
    <w:rsid w:val="003964C7"/>
    <w:rsid w:val="00450B70"/>
    <w:rsid w:val="004A043F"/>
    <w:rsid w:val="004D022E"/>
    <w:rsid w:val="005019D4"/>
    <w:rsid w:val="006A2104"/>
    <w:rsid w:val="006E5528"/>
    <w:rsid w:val="00C33F03"/>
    <w:rsid w:val="00CA4514"/>
    <w:rsid w:val="00D73334"/>
    <w:rsid w:val="00E6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8F7C"/>
  <w15:docId w15:val="{7F1380CE-3CB1-4463-9619-C1AD9197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before="64"/>
      <w:ind w:left="240"/>
      <w:outlineLvl w:val="0"/>
    </w:pPr>
    <w:rPr>
      <w:sz w:val="28"/>
      <w:szCs w:val="28"/>
    </w:rPr>
  </w:style>
  <w:style w:type="paragraph" w:styleId="Heading2">
    <w:name w:val="heading 2"/>
    <w:basedOn w:val="Normal"/>
    <w:uiPriority w:val="9"/>
    <w:unhideWhenUsed/>
    <w:qFormat/>
    <w:pPr>
      <w:ind w:left="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6147"/>
    <w:pPr>
      <w:tabs>
        <w:tab w:val="center" w:pos="4680"/>
        <w:tab w:val="right" w:pos="9360"/>
      </w:tabs>
    </w:pPr>
  </w:style>
  <w:style w:type="character" w:customStyle="1" w:styleId="HeaderChar">
    <w:name w:val="Header Char"/>
    <w:basedOn w:val="DefaultParagraphFont"/>
    <w:link w:val="Header"/>
    <w:uiPriority w:val="99"/>
    <w:rsid w:val="00046147"/>
    <w:rPr>
      <w:rFonts w:ascii="Calibri Light" w:eastAsia="Calibri Light" w:hAnsi="Calibri Light" w:cs="Calibri Light"/>
      <w:lang w:bidi="en-US"/>
    </w:rPr>
  </w:style>
  <w:style w:type="paragraph" w:styleId="Footer">
    <w:name w:val="footer"/>
    <w:basedOn w:val="Normal"/>
    <w:link w:val="FooterChar"/>
    <w:uiPriority w:val="99"/>
    <w:unhideWhenUsed/>
    <w:rsid w:val="00046147"/>
    <w:pPr>
      <w:tabs>
        <w:tab w:val="center" w:pos="4680"/>
        <w:tab w:val="right" w:pos="9360"/>
      </w:tabs>
    </w:pPr>
  </w:style>
  <w:style w:type="character" w:customStyle="1" w:styleId="FooterChar">
    <w:name w:val="Footer Char"/>
    <w:basedOn w:val="DefaultParagraphFont"/>
    <w:link w:val="Footer"/>
    <w:uiPriority w:val="99"/>
    <w:rsid w:val="00046147"/>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4D0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2E"/>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9A6FB-DCD8-4117-9B50-A87F8E58D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5D715-CC43-47BC-82EB-4FCCE95D285B}">
  <ds:schemaRefs>
    <ds:schemaRef ds:uri="http://schemas.microsoft.com/sharepoint/v3/contenttype/forms"/>
  </ds:schemaRefs>
</ds:datastoreItem>
</file>

<file path=customXml/itemProps3.xml><?xml version="1.0" encoding="utf-8"?>
<ds:datastoreItem xmlns:ds="http://schemas.openxmlformats.org/officeDocument/2006/customXml" ds:itemID="{D7037D6D-E755-4827-85E0-6BBAB2232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e620d-dc1e-48b9-a7b8-4e6969de66d4"/>
    <ds:schemaRef ds:uri="39d714e2-f637-4a67-a4ba-ee13df18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Crimson Clear Wellness Attestment</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Crimson Clear Wellness Attestment</dc:title>
  <dc:creator>Harvard University</dc:creator>
  <cp:lastModifiedBy>Sewards, Shannon</cp:lastModifiedBy>
  <cp:revision>2</cp:revision>
  <dcterms:created xsi:type="dcterms:W3CDTF">2020-06-10T11:16:00Z</dcterms:created>
  <dcterms:modified xsi:type="dcterms:W3CDTF">2020-06-10T11:16:00Z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vt:lpwstr>
  </property>
  <property fmtid="{D5CDD505-2E9C-101B-9397-08002B2CF9AE}" pid="4" name="LastSaved">
    <vt:filetime>2020-06-08T00:00:00Z</vt:filetime>
  </property>
  <property fmtid="{D5CDD505-2E9C-101B-9397-08002B2CF9AE}" pid="5" name="ContentTypeId">
    <vt:lpwstr>0x0101009A6CA3804EBF5E4A82C8DE4ADC23BFDD</vt:lpwstr>
  </property>
</Properties>
</file>