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DB6E8" w14:textId="77777777" w:rsidR="007E4FBC" w:rsidRDefault="007E4FBC" w:rsidP="007E4FBC">
      <w:pPr>
        <w:spacing w:after="160" w:line="259" w:lineRule="auto"/>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rPr>
        <w:t>Harvard University</w:t>
      </w:r>
    </w:p>
    <w:p w14:paraId="5B5EE51B" w14:textId="77777777" w:rsidR="007E4FBC" w:rsidRDefault="007E4FBC" w:rsidP="007E4FBC">
      <w:pPr>
        <w:pStyle w:val="Heading1"/>
        <w:spacing w:before="480" w:after="160" w:line="259" w:lineRule="auto"/>
        <w:jc w:val="center"/>
        <w:rPr>
          <w:rFonts w:ascii="Calibri" w:eastAsia="Calibri" w:hAnsi="Calibri" w:cs="Calibri"/>
          <w:b/>
          <w:sz w:val="24"/>
          <w:szCs w:val="24"/>
        </w:rPr>
      </w:pPr>
      <w:bookmarkStart w:id="1" w:name="_oqbj4m1nvnc8" w:colFirst="0" w:colLast="0"/>
      <w:bookmarkEnd w:id="1"/>
      <w:r>
        <w:rPr>
          <w:rFonts w:ascii="Calibri" w:eastAsia="Calibri" w:hAnsi="Calibri" w:cs="Calibri"/>
          <w:b/>
          <w:sz w:val="24"/>
          <w:szCs w:val="24"/>
        </w:rPr>
        <w:t xml:space="preserve">Detailed Guidance for Human Subject Research: </w:t>
      </w:r>
      <w:r w:rsidRPr="007E4FBC">
        <w:rPr>
          <w:rFonts w:ascii="Calibri" w:eastAsia="Calibri" w:hAnsi="Calibri" w:cs="Calibri"/>
          <w:b/>
          <w:sz w:val="24"/>
          <w:szCs w:val="24"/>
          <w:highlight w:val="yellow"/>
        </w:rPr>
        <w:t xml:space="preserve">[YOUR </w:t>
      </w:r>
      <w:r w:rsidR="009519D9">
        <w:rPr>
          <w:rFonts w:ascii="Calibri" w:eastAsia="Calibri" w:hAnsi="Calibri" w:cs="Calibri"/>
          <w:b/>
          <w:sz w:val="24"/>
          <w:szCs w:val="24"/>
          <w:highlight w:val="yellow"/>
        </w:rPr>
        <w:t>METHOD/</w:t>
      </w:r>
      <w:r w:rsidRPr="007E4FBC">
        <w:rPr>
          <w:rFonts w:ascii="Calibri" w:eastAsia="Calibri" w:hAnsi="Calibri" w:cs="Calibri"/>
          <w:b/>
          <w:sz w:val="24"/>
          <w:szCs w:val="24"/>
          <w:highlight w:val="yellow"/>
        </w:rPr>
        <w:t>DEVICE NAME]</w:t>
      </w:r>
    </w:p>
    <w:p w14:paraId="62881C57" w14:textId="6686BE7B" w:rsidR="007E4FBC" w:rsidRDefault="007E4FBC" w:rsidP="007E4FBC">
      <w:pPr>
        <w:rPr>
          <w:rFonts w:ascii="Times New Roman" w:eastAsia="Times New Roman" w:hAnsi="Times New Roman" w:cs="Times New Roman"/>
        </w:rPr>
      </w:pPr>
      <w:r>
        <w:rPr>
          <w:rFonts w:ascii="Times New Roman" w:eastAsia="Times New Roman" w:hAnsi="Times New Roman" w:cs="Times New Roman"/>
        </w:rPr>
        <w:t xml:space="preserve">This is specific guidance for preparing, operating, and cleaning </w:t>
      </w:r>
      <w:r w:rsidRPr="007E4FBC">
        <w:rPr>
          <w:rFonts w:ascii="Times New Roman" w:eastAsia="Times New Roman" w:hAnsi="Times New Roman" w:cs="Times New Roman"/>
          <w:highlight w:val="yellow"/>
        </w:rPr>
        <w:t xml:space="preserve">[YOUR </w:t>
      </w:r>
      <w:r w:rsidR="009519D9">
        <w:rPr>
          <w:rFonts w:ascii="Times New Roman" w:eastAsia="Times New Roman" w:hAnsi="Times New Roman" w:cs="Times New Roman"/>
          <w:highlight w:val="yellow"/>
        </w:rPr>
        <w:t>METHOD/</w:t>
      </w:r>
      <w:r w:rsidRPr="007E4FBC">
        <w:rPr>
          <w:rFonts w:ascii="Times New Roman" w:eastAsia="Times New Roman" w:hAnsi="Times New Roman" w:cs="Times New Roman"/>
          <w:highlight w:val="yellow"/>
        </w:rPr>
        <w:t>DEVICE NAME]</w:t>
      </w:r>
      <w:r>
        <w:rPr>
          <w:rFonts w:ascii="Times New Roman" w:eastAsia="Times New Roman" w:hAnsi="Times New Roman" w:cs="Times New Roman"/>
        </w:rPr>
        <w:t xml:space="preserve">. In addition to the device specific procedures illustrated below, general human subject research guidance and research lab specific guidance will be followed during all research activities. </w:t>
      </w:r>
      <w:r w:rsidR="00014BC5">
        <w:rPr>
          <w:rFonts w:ascii="Times New Roman" w:eastAsia="Times New Roman" w:hAnsi="Times New Roman" w:cs="Times New Roman"/>
          <w:highlight w:val="yellow"/>
        </w:rPr>
        <w:t>[Y</w:t>
      </w:r>
      <w:r w:rsidR="009519D9">
        <w:rPr>
          <w:rFonts w:ascii="Times New Roman" w:eastAsia="Times New Roman" w:hAnsi="Times New Roman" w:cs="Times New Roman"/>
          <w:highlight w:val="yellow"/>
        </w:rPr>
        <w:t>ou can</w:t>
      </w:r>
      <w:r>
        <w:rPr>
          <w:rFonts w:ascii="Times New Roman" w:eastAsia="Times New Roman" w:hAnsi="Times New Roman" w:cs="Times New Roman"/>
          <w:highlight w:val="yellow"/>
        </w:rPr>
        <w:t xml:space="preserve"> </w:t>
      </w:r>
      <w:r w:rsidR="009519D9">
        <w:rPr>
          <w:rFonts w:ascii="Times New Roman" w:eastAsia="Times New Roman" w:hAnsi="Times New Roman" w:cs="Times New Roman"/>
          <w:highlight w:val="yellow"/>
        </w:rPr>
        <w:t>add/modify the introduction if there is anything worth to mention specific to the method/device</w:t>
      </w:r>
      <w:r w:rsidR="00014BC5">
        <w:rPr>
          <w:rFonts w:ascii="Times New Roman" w:eastAsia="Times New Roman" w:hAnsi="Times New Roman" w:cs="Times New Roman"/>
          <w:highlight w:val="yellow"/>
        </w:rPr>
        <w:t>.]</w:t>
      </w:r>
    </w:p>
    <w:p w14:paraId="1AB42626" w14:textId="77777777" w:rsidR="007E4FBC" w:rsidRDefault="007E4FBC" w:rsidP="007E4FBC">
      <w:pPr>
        <w:rPr>
          <w:rFonts w:ascii="Times New Roman" w:eastAsia="Times New Roman" w:hAnsi="Times New Roman" w:cs="Times New Roman"/>
        </w:rPr>
      </w:pPr>
    </w:p>
    <w:p w14:paraId="0C2852E7" w14:textId="77777777" w:rsidR="007E4FBC" w:rsidRDefault="007E4FBC" w:rsidP="007E4FBC">
      <w:pPr>
        <w:rPr>
          <w:rFonts w:ascii="Times New Roman" w:eastAsia="Times New Roman" w:hAnsi="Times New Roman" w:cs="Times New Roman"/>
          <w:b/>
          <w:u w:val="single"/>
        </w:rPr>
      </w:pPr>
      <w:r>
        <w:rPr>
          <w:rFonts w:ascii="Times New Roman" w:eastAsia="Times New Roman" w:hAnsi="Times New Roman" w:cs="Times New Roman"/>
          <w:b/>
          <w:u w:val="single"/>
        </w:rPr>
        <w:t>Pre-Visit Screening Procedures</w:t>
      </w:r>
    </w:p>
    <w:p w14:paraId="02012C42" w14:textId="77777777" w:rsidR="007E4FBC" w:rsidRPr="007E4FBC" w:rsidRDefault="00367BB7" w:rsidP="007E4FBC">
      <w:pPr>
        <w:numPr>
          <w:ilvl w:val="0"/>
          <w:numId w:val="4"/>
        </w:numPr>
        <w:rPr>
          <w:rFonts w:ascii="Times New Roman" w:eastAsia="Times New Roman" w:hAnsi="Times New Roman" w:cs="Times New Roman"/>
        </w:rPr>
      </w:pPr>
      <w:r>
        <w:rPr>
          <w:rFonts w:ascii="Times New Roman" w:eastAsia="Times New Roman" w:hAnsi="Times New Roman" w:cs="Times New Roman"/>
          <w:highlight w:val="yellow"/>
        </w:rPr>
        <w:t>[A</w:t>
      </w:r>
      <w:r w:rsidR="007E4FBC" w:rsidRPr="007E4FBC">
        <w:rPr>
          <w:rFonts w:ascii="Times New Roman" w:eastAsia="Times New Roman" w:hAnsi="Times New Roman" w:cs="Times New Roman"/>
          <w:highlight w:val="yellow"/>
        </w:rPr>
        <w:t xml:space="preserve">dd here if there are tasks </w:t>
      </w:r>
      <w:r w:rsidR="009519D9">
        <w:rPr>
          <w:rFonts w:ascii="Times New Roman" w:eastAsia="Times New Roman" w:hAnsi="Times New Roman" w:cs="Times New Roman"/>
          <w:highlight w:val="yellow"/>
        </w:rPr>
        <w:t xml:space="preserve">will be </w:t>
      </w:r>
      <w:r w:rsidR="007E4FBC" w:rsidRPr="007E4FBC">
        <w:rPr>
          <w:rFonts w:ascii="Times New Roman" w:eastAsia="Times New Roman" w:hAnsi="Times New Roman" w:cs="Times New Roman"/>
          <w:highlight w:val="yellow"/>
        </w:rPr>
        <w:t>done remotely before the study visit, e.g. remote screening and/or consenting, sending an instructional video to the subject in advance, having a video chat to instruct the subject in advance, etc</w:t>
      </w:r>
      <w:r>
        <w:rPr>
          <w:rFonts w:ascii="Times New Roman" w:eastAsia="Times New Roman" w:hAnsi="Times New Roman" w:cs="Times New Roman"/>
          <w:highlight w:val="yellow"/>
        </w:rPr>
        <w:t>.]</w:t>
      </w:r>
    </w:p>
    <w:p w14:paraId="020B8645" w14:textId="77777777" w:rsidR="007E4FBC" w:rsidRDefault="007E4FBC" w:rsidP="007E4FBC">
      <w:pPr>
        <w:rPr>
          <w:rFonts w:ascii="Times New Roman" w:eastAsia="Times New Roman" w:hAnsi="Times New Roman" w:cs="Times New Roman"/>
          <w:b/>
          <w:i/>
          <w:u w:val="single"/>
        </w:rPr>
      </w:pPr>
    </w:p>
    <w:p w14:paraId="0F2AB194" w14:textId="77777777" w:rsidR="007E4FBC" w:rsidRDefault="007E4FBC" w:rsidP="007E4FBC">
      <w:pPr>
        <w:rPr>
          <w:rFonts w:ascii="Times New Roman" w:eastAsia="Times New Roman" w:hAnsi="Times New Roman" w:cs="Times New Roman"/>
          <w:b/>
          <w:u w:val="single"/>
        </w:rPr>
      </w:pPr>
      <w:r>
        <w:rPr>
          <w:rFonts w:ascii="Times New Roman" w:eastAsia="Times New Roman" w:hAnsi="Times New Roman" w:cs="Times New Roman"/>
          <w:b/>
          <w:u w:val="single"/>
        </w:rPr>
        <w:t>General Procedures</w:t>
      </w:r>
    </w:p>
    <w:p w14:paraId="73EB4131" w14:textId="77777777" w:rsidR="007E4FBC" w:rsidRDefault="00752CF4" w:rsidP="007E4FBC">
      <w:pPr>
        <w:numPr>
          <w:ilvl w:val="0"/>
          <w:numId w:val="1"/>
        </w:numPr>
        <w:rPr>
          <w:rFonts w:ascii="Times New Roman" w:eastAsia="Times New Roman" w:hAnsi="Times New Roman" w:cs="Times New Roman"/>
        </w:rPr>
      </w:pPr>
      <w:r>
        <w:rPr>
          <w:rFonts w:ascii="Times New Roman" w:eastAsia="Times New Roman" w:hAnsi="Times New Roman" w:cs="Times New Roman"/>
          <w:highlight w:val="yellow"/>
        </w:rPr>
        <w:t>[</w:t>
      </w:r>
      <w:r w:rsidR="007E4FBC" w:rsidRPr="007E4FBC">
        <w:rPr>
          <w:rFonts w:ascii="Times New Roman" w:eastAsia="Times New Roman" w:hAnsi="Times New Roman" w:cs="Times New Roman"/>
          <w:highlight w:val="yellow"/>
        </w:rPr>
        <w:t xml:space="preserve">Add here if there are general procedures that should be followed throughout </w:t>
      </w:r>
      <w:r w:rsidR="009519D9">
        <w:rPr>
          <w:rFonts w:ascii="Times New Roman" w:eastAsia="Times New Roman" w:hAnsi="Times New Roman" w:cs="Times New Roman"/>
          <w:highlight w:val="yellow"/>
        </w:rPr>
        <w:t xml:space="preserve">the study visits, </w:t>
      </w:r>
      <w:r w:rsidR="007E4FBC" w:rsidRPr="007E4FBC">
        <w:rPr>
          <w:rFonts w:ascii="Times New Roman" w:eastAsia="Times New Roman" w:hAnsi="Times New Roman" w:cs="Times New Roman"/>
          <w:highlight w:val="yellow"/>
        </w:rPr>
        <w:t>e.g. general precaution</w:t>
      </w:r>
      <w:r w:rsidR="007E4FBC">
        <w:rPr>
          <w:rFonts w:ascii="Times New Roman" w:eastAsia="Times New Roman" w:hAnsi="Times New Roman" w:cs="Times New Roman"/>
          <w:highlight w:val="yellow"/>
        </w:rPr>
        <w:t>s</w:t>
      </w:r>
      <w:r w:rsidR="009519D9">
        <w:rPr>
          <w:rFonts w:ascii="Times New Roman" w:eastAsia="Times New Roman" w:hAnsi="Times New Roman" w:cs="Times New Roman"/>
          <w:highlight w:val="yellow"/>
        </w:rPr>
        <w:t xml:space="preserve"> (</w:t>
      </w:r>
      <w:r>
        <w:rPr>
          <w:rFonts w:ascii="Times New Roman" w:eastAsia="Times New Roman" w:hAnsi="Times New Roman" w:cs="Times New Roman"/>
          <w:highlight w:val="yellow"/>
        </w:rPr>
        <w:t xml:space="preserve">e.g. </w:t>
      </w:r>
      <w:r w:rsidR="009519D9">
        <w:rPr>
          <w:rFonts w:ascii="Times New Roman" w:eastAsia="Times New Roman" w:hAnsi="Times New Roman" w:cs="Times New Roman"/>
          <w:highlight w:val="yellow"/>
        </w:rPr>
        <w:t>washing hands), PPE, ventilation, etc</w:t>
      </w:r>
      <w:r w:rsidR="007E4FBC">
        <w:rPr>
          <w:rFonts w:ascii="Times New Roman" w:eastAsia="Times New Roman" w:hAnsi="Times New Roman" w:cs="Times New Roman"/>
          <w:highlight w:val="yellow"/>
        </w:rPr>
        <w:t xml:space="preserve">. </w:t>
      </w:r>
      <w:r w:rsidR="009519D9" w:rsidRPr="00367BB7">
        <w:rPr>
          <w:rFonts w:ascii="Times New Roman" w:eastAsia="Times New Roman" w:hAnsi="Times New Roman" w:cs="Times New Roman"/>
          <w:color w:val="FF0000"/>
          <w:highlight w:val="yellow"/>
        </w:rPr>
        <w:t xml:space="preserve">Most items </w:t>
      </w:r>
      <w:r w:rsidR="00367BB7" w:rsidRPr="00367BB7">
        <w:rPr>
          <w:rFonts w:ascii="Times New Roman" w:eastAsia="Times New Roman" w:hAnsi="Times New Roman" w:cs="Times New Roman"/>
          <w:color w:val="FF0000"/>
          <w:highlight w:val="yellow"/>
        </w:rPr>
        <w:t>that are in the example SOP</w:t>
      </w:r>
      <w:r w:rsidR="009519D9" w:rsidRPr="00367BB7">
        <w:rPr>
          <w:rFonts w:ascii="Times New Roman" w:eastAsia="Times New Roman" w:hAnsi="Times New Roman" w:cs="Times New Roman"/>
          <w:color w:val="FF0000"/>
          <w:highlight w:val="yellow"/>
        </w:rPr>
        <w:t xml:space="preserve"> </w:t>
      </w:r>
      <w:r w:rsidR="001B2B55">
        <w:rPr>
          <w:rFonts w:ascii="Times New Roman" w:eastAsia="Times New Roman" w:hAnsi="Times New Roman" w:cs="Times New Roman"/>
          <w:color w:val="FF0000"/>
          <w:highlight w:val="yellow"/>
        </w:rPr>
        <w:t>should</w:t>
      </w:r>
      <w:r w:rsidR="009519D9" w:rsidRPr="00367BB7">
        <w:rPr>
          <w:rFonts w:ascii="Times New Roman" w:eastAsia="Times New Roman" w:hAnsi="Times New Roman" w:cs="Times New Roman"/>
          <w:color w:val="FF0000"/>
          <w:highlight w:val="yellow"/>
        </w:rPr>
        <w:t xml:space="preserve"> be </w:t>
      </w:r>
      <w:r w:rsidRPr="00367BB7">
        <w:rPr>
          <w:rFonts w:ascii="Times New Roman" w:eastAsia="Times New Roman" w:hAnsi="Times New Roman" w:cs="Times New Roman"/>
          <w:color w:val="FF0000"/>
          <w:highlight w:val="yellow"/>
        </w:rPr>
        <w:t>applicable</w:t>
      </w:r>
      <w:r w:rsidR="009519D9" w:rsidRPr="00367BB7">
        <w:rPr>
          <w:rFonts w:ascii="Times New Roman" w:eastAsia="Times New Roman" w:hAnsi="Times New Roman" w:cs="Times New Roman"/>
          <w:color w:val="FF0000"/>
          <w:highlight w:val="yellow"/>
        </w:rPr>
        <w:t xml:space="preserve"> for most human subject research</w:t>
      </w:r>
      <w:r w:rsidR="009519D9">
        <w:rPr>
          <w:rFonts w:ascii="Times New Roman" w:eastAsia="Times New Roman" w:hAnsi="Times New Roman" w:cs="Times New Roman"/>
          <w:highlight w:val="yellow"/>
        </w:rPr>
        <w:t>,</w:t>
      </w:r>
      <w:r w:rsidR="00367BB7">
        <w:rPr>
          <w:rFonts w:ascii="Times New Roman" w:eastAsia="Times New Roman" w:hAnsi="Times New Roman" w:cs="Times New Roman"/>
          <w:highlight w:val="yellow"/>
        </w:rPr>
        <w:t xml:space="preserve"> so you can </w:t>
      </w:r>
      <w:r w:rsidR="007D2C56">
        <w:rPr>
          <w:rFonts w:ascii="Times New Roman" w:eastAsia="Times New Roman" w:hAnsi="Times New Roman" w:cs="Times New Roman"/>
          <w:highlight w:val="yellow"/>
        </w:rPr>
        <w:t xml:space="preserve">just </w:t>
      </w:r>
      <w:r w:rsidR="00367BB7">
        <w:rPr>
          <w:rFonts w:ascii="Times New Roman" w:eastAsia="Times New Roman" w:hAnsi="Times New Roman" w:cs="Times New Roman"/>
          <w:highlight w:val="yellow"/>
        </w:rPr>
        <w:t>copy them</w:t>
      </w:r>
      <w:r w:rsidR="007D2C56">
        <w:rPr>
          <w:rFonts w:ascii="Times New Roman" w:eastAsia="Times New Roman" w:hAnsi="Times New Roman" w:cs="Times New Roman"/>
          <w:highlight w:val="yellow"/>
        </w:rPr>
        <w:t>. Y</w:t>
      </w:r>
      <w:r w:rsidR="009519D9">
        <w:rPr>
          <w:rFonts w:ascii="Times New Roman" w:eastAsia="Times New Roman" w:hAnsi="Times New Roman" w:cs="Times New Roman"/>
          <w:highlight w:val="yellow"/>
        </w:rPr>
        <w:t xml:space="preserve">ou can </w:t>
      </w:r>
      <w:r w:rsidR="007D2C56">
        <w:rPr>
          <w:rFonts w:ascii="Times New Roman" w:eastAsia="Times New Roman" w:hAnsi="Times New Roman" w:cs="Times New Roman"/>
          <w:highlight w:val="yellow"/>
        </w:rPr>
        <w:t xml:space="preserve">also </w:t>
      </w:r>
      <w:r w:rsidR="009519D9">
        <w:rPr>
          <w:rFonts w:ascii="Times New Roman" w:eastAsia="Times New Roman" w:hAnsi="Times New Roman" w:cs="Times New Roman"/>
          <w:highlight w:val="yellow"/>
        </w:rPr>
        <w:t xml:space="preserve">add or modify based on your specific method/device, </w:t>
      </w:r>
      <w:r w:rsidR="007D2C56">
        <w:rPr>
          <w:rFonts w:ascii="Times New Roman" w:eastAsia="Times New Roman" w:hAnsi="Times New Roman" w:cs="Times New Roman"/>
          <w:highlight w:val="yellow"/>
        </w:rPr>
        <w:t xml:space="preserve">but </w:t>
      </w:r>
      <w:r w:rsidR="009519D9">
        <w:rPr>
          <w:rFonts w:ascii="Times New Roman" w:eastAsia="Times New Roman" w:hAnsi="Times New Roman" w:cs="Times New Roman"/>
          <w:highlight w:val="yellow"/>
        </w:rPr>
        <w:t>still following the general human subject research guidelines by Harvar</w:t>
      </w:r>
      <w:r>
        <w:rPr>
          <w:rFonts w:ascii="Times New Roman" w:eastAsia="Times New Roman" w:hAnsi="Times New Roman" w:cs="Times New Roman"/>
          <w:highlight w:val="yellow"/>
        </w:rPr>
        <w:t>d.]</w:t>
      </w:r>
    </w:p>
    <w:p w14:paraId="2330E37E" w14:textId="77777777" w:rsidR="00367BB7" w:rsidRPr="007E4FBC" w:rsidRDefault="00367BB7" w:rsidP="007E4FBC">
      <w:pPr>
        <w:numPr>
          <w:ilvl w:val="0"/>
          <w:numId w:val="1"/>
        </w:numPr>
        <w:rPr>
          <w:rFonts w:ascii="Times New Roman" w:eastAsia="Times New Roman" w:hAnsi="Times New Roman" w:cs="Times New Roman"/>
        </w:rPr>
      </w:pPr>
      <w:r>
        <w:rPr>
          <w:rFonts w:ascii="Times New Roman" w:eastAsia="Times New Roman" w:hAnsi="Times New Roman" w:cs="Times New Roman"/>
          <w:highlight w:val="yellow"/>
        </w:rPr>
        <w:t>[</w:t>
      </w:r>
      <w:r w:rsidRPr="00425C45">
        <w:rPr>
          <w:rFonts w:ascii="Times New Roman" w:eastAsia="Times New Roman" w:hAnsi="Times New Roman" w:cs="Times New Roman"/>
          <w:highlight w:val="yellow"/>
        </w:rPr>
        <w:t>Note that, as per Phase I Human Subject Research Guidelines by Harvard, up to two study team members can be present at the testing location, but no close contact occurs between them (i.e. the two persons cannot work on the same task together) and they should maintain a 6 ft distance at all times</w:t>
      </w:r>
      <w:r>
        <w:rPr>
          <w:rFonts w:ascii="Times New Roman" w:eastAsia="Times New Roman" w:hAnsi="Times New Roman" w:cs="Times New Roman"/>
          <w:highlight w:val="yellow"/>
        </w:rPr>
        <w:t>.]</w:t>
      </w:r>
    </w:p>
    <w:p w14:paraId="25940F66" w14:textId="77777777" w:rsidR="007E4FBC" w:rsidRDefault="007E4FBC" w:rsidP="007E4FBC">
      <w:pPr>
        <w:rPr>
          <w:rFonts w:ascii="Times New Roman" w:eastAsia="Times New Roman" w:hAnsi="Times New Roman" w:cs="Times New Roman"/>
        </w:rPr>
      </w:pPr>
    </w:p>
    <w:p w14:paraId="3C1F7F7E" w14:textId="77777777" w:rsidR="007E4FBC" w:rsidRDefault="00A4502E" w:rsidP="007E4FBC">
      <w:pPr>
        <w:rPr>
          <w:rFonts w:ascii="Times New Roman" w:eastAsia="Times New Roman" w:hAnsi="Times New Roman" w:cs="Times New Roman"/>
          <w:b/>
          <w:u w:val="single"/>
        </w:rPr>
      </w:pPr>
      <w:r>
        <w:rPr>
          <w:rFonts w:ascii="Times New Roman" w:eastAsia="Times New Roman" w:hAnsi="Times New Roman" w:cs="Times New Roman"/>
          <w:b/>
          <w:u w:val="single"/>
        </w:rPr>
        <w:t>Specific p</w:t>
      </w:r>
      <w:r w:rsidR="007E4FBC">
        <w:rPr>
          <w:rFonts w:ascii="Times New Roman" w:eastAsia="Times New Roman" w:hAnsi="Times New Roman" w:cs="Times New Roman"/>
          <w:b/>
          <w:u w:val="single"/>
        </w:rPr>
        <w:t xml:space="preserve">rocedures for </w:t>
      </w:r>
      <w:r w:rsidR="00425C45" w:rsidRPr="00425C45">
        <w:rPr>
          <w:rFonts w:ascii="Times New Roman" w:eastAsia="Times New Roman" w:hAnsi="Times New Roman" w:cs="Times New Roman"/>
          <w:b/>
          <w:highlight w:val="yellow"/>
          <w:u w:val="single"/>
        </w:rPr>
        <w:t>[YOUR METHOD/DEVICE NAME]</w:t>
      </w:r>
    </w:p>
    <w:p w14:paraId="1F6ACA89" w14:textId="77777777" w:rsidR="007E4FBC" w:rsidRDefault="007E4FBC" w:rsidP="007E4FBC">
      <w:pPr>
        <w:numPr>
          <w:ilvl w:val="0"/>
          <w:numId w:val="2"/>
        </w:numPr>
      </w:pPr>
      <w:r>
        <w:rPr>
          <w:rFonts w:ascii="Times New Roman" w:eastAsia="Times New Roman" w:hAnsi="Times New Roman" w:cs="Times New Roman"/>
        </w:rPr>
        <w:t>Preparation</w:t>
      </w:r>
    </w:p>
    <w:p w14:paraId="5EE8A15D" w14:textId="77777777" w:rsidR="007E4FBC" w:rsidRPr="00367BB7" w:rsidRDefault="00752CF4" w:rsidP="00367BB7">
      <w:pPr>
        <w:numPr>
          <w:ilvl w:val="1"/>
          <w:numId w:val="2"/>
        </w:numPr>
        <w:rPr>
          <w:rFonts w:ascii="Times New Roman" w:eastAsia="Times New Roman" w:hAnsi="Times New Roman" w:cs="Times New Roman"/>
          <w:highlight w:val="yellow"/>
        </w:rPr>
      </w:pPr>
      <w:r>
        <w:rPr>
          <w:rFonts w:ascii="Times New Roman" w:eastAsia="Times New Roman" w:hAnsi="Times New Roman" w:cs="Times New Roman"/>
          <w:highlight w:val="yellow"/>
        </w:rPr>
        <w:t>[</w:t>
      </w:r>
      <w:r w:rsidR="009519D9" w:rsidRPr="00425C45">
        <w:rPr>
          <w:rFonts w:ascii="Times New Roman" w:eastAsia="Times New Roman" w:hAnsi="Times New Roman" w:cs="Times New Roman"/>
          <w:highlight w:val="yellow"/>
        </w:rPr>
        <w:t xml:space="preserve">Add here detailed procedures for preparing the method/device </w:t>
      </w:r>
      <w:r w:rsidR="00425C45" w:rsidRPr="00425C45">
        <w:rPr>
          <w:rFonts w:ascii="Times New Roman" w:eastAsia="Times New Roman" w:hAnsi="Times New Roman" w:cs="Times New Roman"/>
          <w:highlight w:val="yellow"/>
        </w:rPr>
        <w:t>BEFORE</w:t>
      </w:r>
      <w:r w:rsidR="009519D9" w:rsidRPr="00425C45">
        <w:rPr>
          <w:rFonts w:ascii="Times New Roman" w:eastAsia="Times New Roman" w:hAnsi="Times New Roman" w:cs="Times New Roman"/>
          <w:highlight w:val="yellow"/>
        </w:rPr>
        <w:t xml:space="preserve"> </w:t>
      </w:r>
      <w:r>
        <w:rPr>
          <w:rFonts w:ascii="Times New Roman" w:eastAsia="Times New Roman" w:hAnsi="Times New Roman" w:cs="Times New Roman"/>
          <w:highlight w:val="yellow"/>
        </w:rPr>
        <w:t>THE SUBJECT’S ARRIVAL</w:t>
      </w:r>
      <w:r w:rsidR="009519D9" w:rsidRPr="00425C45">
        <w:rPr>
          <w:rFonts w:ascii="Times New Roman" w:eastAsia="Times New Roman" w:hAnsi="Times New Roman" w:cs="Times New Roman"/>
          <w:highlight w:val="yellow"/>
        </w:rPr>
        <w:t>.</w:t>
      </w:r>
      <w:r w:rsidR="00425C45" w:rsidRPr="00425C45">
        <w:rPr>
          <w:rFonts w:ascii="Times New Roman" w:eastAsia="Times New Roman" w:hAnsi="Times New Roman" w:cs="Times New Roman"/>
          <w:highlight w:val="yellow"/>
        </w:rPr>
        <w:t xml:space="preserve"> This </w:t>
      </w:r>
      <w:r w:rsidR="00425C45">
        <w:rPr>
          <w:rFonts w:ascii="Times New Roman" w:eastAsia="Times New Roman" w:hAnsi="Times New Roman" w:cs="Times New Roman"/>
          <w:highlight w:val="yellow"/>
        </w:rPr>
        <w:t xml:space="preserve">may </w:t>
      </w:r>
      <w:r w:rsidR="00425C45" w:rsidRPr="00425C45">
        <w:rPr>
          <w:rFonts w:ascii="Times New Roman" w:eastAsia="Times New Roman" w:hAnsi="Times New Roman" w:cs="Times New Roman"/>
          <w:highlight w:val="yellow"/>
        </w:rPr>
        <w:t xml:space="preserve">include preparing the testing site, </w:t>
      </w:r>
      <w:r>
        <w:rPr>
          <w:rFonts w:ascii="Times New Roman" w:eastAsia="Times New Roman" w:hAnsi="Times New Roman" w:cs="Times New Roman"/>
          <w:highlight w:val="yellow"/>
        </w:rPr>
        <w:t xml:space="preserve">marking the spaces for the participant and the study team members, </w:t>
      </w:r>
      <w:r w:rsidR="00425C45" w:rsidRPr="00425C45">
        <w:rPr>
          <w:rFonts w:ascii="Times New Roman" w:eastAsia="Times New Roman" w:hAnsi="Times New Roman" w:cs="Times New Roman"/>
          <w:highlight w:val="yellow"/>
        </w:rPr>
        <w:t>taking the testing materials out and cleaning them once again before usage, turning on the devices in advance to minimize the participant’s visit time, etc</w:t>
      </w:r>
      <w:r>
        <w:rPr>
          <w:rFonts w:ascii="Times New Roman" w:eastAsia="Times New Roman" w:hAnsi="Times New Roman" w:cs="Times New Roman"/>
          <w:highlight w:val="yellow"/>
        </w:rPr>
        <w:t>.]</w:t>
      </w:r>
    </w:p>
    <w:p w14:paraId="1D836473" w14:textId="77777777" w:rsidR="007E4FBC" w:rsidRDefault="007E4FBC" w:rsidP="007E4FBC">
      <w:pPr>
        <w:numPr>
          <w:ilvl w:val="0"/>
          <w:numId w:val="2"/>
        </w:numPr>
        <w:rPr>
          <w:rFonts w:ascii="Times New Roman" w:eastAsia="Times New Roman" w:hAnsi="Times New Roman" w:cs="Times New Roman"/>
        </w:rPr>
      </w:pPr>
      <w:r>
        <w:rPr>
          <w:rFonts w:ascii="Times New Roman" w:eastAsia="Times New Roman" w:hAnsi="Times New Roman" w:cs="Times New Roman"/>
        </w:rPr>
        <w:t>Operation</w:t>
      </w:r>
    </w:p>
    <w:p w14:paraId="54B14653" w14:textId="77777777" w:rsidR="00425C45" w:rsidRPr="00A4502E" w:rsidRDefault="00752CF4" w:rsidP="00425C45">
      <w:pPr>
        <w:numPr>
          <w:ilvl w:val="1"/>
          <w:numId w:val="2"/>
        </w:numPr>
        <w:rPr>
          <w:rFonts w:ascii="Times New Roman" w:eastAsia="Times New Roman" w:hAnsi="Times New Roman" w:cs="Times New Roman"/>
          <w:highlight w:val="yellow"/>
        </w:rPr>
      </w:pPr>
      <w:bookmarkStart w:id="2" w:name="_30j0zll" w:colFirst="0" w:colLast="0"/>
      <w:bookmarkEnd w:id="2"/>
      <w:r>
        <w:rPr>
          <w:rFonts w:ascii="Times New Roman" w:eastAsia="Times New Roman" w:hAnsi="Times New Roman" w:cs="Times New Roman"/>
          <w:highlight w:val="yellow"/>
        </w:rPr>
        <w:t>[</w:t>
      </w:r>
      <w:r w:rsidR="00425C45" w:rsidRPr="00425C45">
        <w:rPr>
          <w:rFonts w:ascii="Times New Roman" w:eastAsia="Times New Roman" w:hAnsi="Times New Roman" w:cs="Times New Roman"/>
          <w:highlight w:val="yellow"/>
        </w:rPr>
        <w:t>Add here detailed procedures for preparing the method/device WHILE</w:t>
      </w:r>
      <w:r>
        <w:rPr>
          <w:rFonts w:ascii="Times New Roman" w:eastAsia="Times New Roman" w:hAnsi="Times New Roman" w:cs="Times New Roman"/>
          <w:highlight w:val="yellow"/>
        </w:rPr>
        <w:t xml:space="preserve"> THE SUBJECT IS AT THE </w:t>
      </w:r>
      <w:r w:rsidRPr="00A4502E">
        <w:rPr>
          <w:rFonts w:ascii="Times New Roman" w:eastAsia="Times New Roman" w:hAnsi="Times New Roman" w:cs="Times New Roman"/>
          <w:highlight w:val="yellow"/>
        </w:rPr>
        <w:t>TESTING LOCATION, from the subject’s arrival to leave</w:t>
      </w:r>
      <w:r w:rsidR="00425C45" w:rsidRPr="00A4502E">
        <w:rPr>
          <w:rFonts w:ascii="Times New Roman" w:eastAsia="Times New Roman" w:hAnsi="Times New Roman" w:cs="Times New Roman"/>
          <w:highlight w:val="yellow"/>
        </w:rPr>
        <w:t xml:space="preserve">. This may include physical interaction </w:t>
      </w:r>
      <w:r w:rsidRPr="00A4502E">
        <w:rPr>
          <w:rFonts w:ascii="Times New Roman" w:eastAsia="Times New Roman" w:hAnsi="Times New Roman" w:cs="Times New Roman"/>
          <w:highlight w:val="yellow"/>
        </w:rPr>
        <w:t xml:space="preserve">and/or conversation </w:t>
      </w:r>
      <w:r w:rsidR="00425C45" w:rsidRPr="00A4502E">
        <w:rPr>
          <w:rFonts w:ascii="Times New Roman" w:eastAsia="Times New Roman" w:hAnsi="Times New Roman" w:cs="Times New Roman"/>
          <w:highlight w:val="yellow"/>
        </w:rPr>
        <w:t xml:space="preserve">with the participant, </w:t>
      </w:r>
      <w:r w:rsidRPr="00A4502E">
        <w:rPr>
          <w:rFonts w:ascii="Times New Roman" w:eastAsia="Times New Roman" w:hAnsi="Times New Roman" w:cs="Times New Roman"/>
          <w:highlight w:val="yellow"/>
        </w:rPr>
        <w:t xml:space="preserve">applying materials on the participant, </w:t>
      </w:r>
      <w:r w:rsidR="00425C45" w:rsidRPr="00A4502E">
        <w:rPr>
          <w:rFonts w:ascii="Times New Roman" w:eastAsia="Times New Roman" w:hAnsi="Times New Roman" w:cs="Times New Roman"/>
          <w:highlight w:val="yellow"/>
        </w:rPr>
        <w:t>respon</w:t>
      </w:r>
      <w:r w:rsidRPr="00A4502E">
        <w:rPr>
          <w:rFonts w:ascii="Times New Roman" w:eastAsia="Times New Roman" w:hAnsi="Times New Roman" w:cs="Times New Roman"/>
          <w:highlight w:val="yellow"/>
        </w:rPr>
        <w:t>se</w:t>
      </w:r>
      <w:r w:rsidR="00425C45" w:rsidRPr="00A4502E">
        <w:rPr>
          <w:rFonts w:ascii="Times New Roman" w:eastAsia="Times New Roman" w:hAnsi="Times New Roman" w:cs="Times New Roman"/>
          <w:highlight w:val="yellow"/>
        </w:rPr>
        <w:t xml:space="preserve"> to emergency, etc</w:t>
      </w:r>
      <w:r w:rsidRPr="00A4502E">
        <w:rPr>
          <w:rFonts w:ascii="Times New Roman" w:eastAsia="Times New Roman" w:hAnsi="Times New Roman" w:cs="Times New Roman"/>
          <w:highlight w:val="yellow"/>
        </w:rPr>
        <w:t>.]</w:t>
      </w:r>
    </w:p>
    <w:p w14:paraId="2FE3C0FC" w14:textId="77777777" w:rsidR="00425C45" w:rsidRPr="00A4502E" w:rsidRDefault="00752CF4" w:rsidP="00425C45">
      <w:pPr>
        <w:numPr>
          <w:ilvl w:val="1"/>
          <w:numId w:val="2"/>
        </w:numPr>
        <w:rPr>
          <w:rFonts w:ascii="Times New Roman" w:eastAsia="Times New Roman" w:hAnsi="Times New Roman" w:cs="Times New Roman"/>
          <w:highlight w:val="yellow"/>
        </w:rPr>
      </w:pPr>
      <w:r w:rsidRPr="00A4502E">
        <w:rPr>
          <w:rFonts w:ascii="Times New Roman" w:eastAsia="Times New Roman" w:hAnsi="Times New Roman" w:cs="Times New Roman"/>
          <w:highlight w:val="yellow"/>
        </w:rPr>
        <w:t>[</w:t>
      </w:r>
      <w:r w:rsidR="00425C45" w:rsidRPr="00A4502E">
        <w:rPr>
          <w:rFonts w:ascii="Times New Roman" w:eastAsia="Times New Roman" w:hAnsi="Times New Roman" w:cs="Times New Roman"/>
          <w:highlight w:val="yellow"/>
        </w:rPr>
        <w:t xml:space="preserve">Note that, as per Phase I Human Subject Research Guidelines by Harvard, </w:t>
      </w:r>
      <w:r w:rsidRPr="00A4502E">
        <w:rPr>
          <w:rFonts w:ascii="Times New Roman" w:eastAsia="Times New Roman" w:hAnsi="Times New Roman" w:cs="Times New Roman"/>
          <w:highlight w:val="yellow"/>
        </w:rPr>
        <w:t xml:space="preserve">only one designated study team member can make close contact (less than 6 ft apart) with the participant for all procedures that require close contact. During the close contact, the designated study team member wears a face shield, and continuous close contact is strictly limited to 15 minutes. </w:t>
      </w:r>
      <w:r w:rsidRPr="00A4502E">
        <w:rPr>
          <w:rFonts w:ascii="Times New Roman" w:eastAsia="Times New Roman" w:hAnsi="Times New Roman" w:cs="Times New Roman"/>
          <w:color w:val="FF0000"/>
          <w:highlight w:val="yellow"/>
        </w:rPr>
        <w:t xml:space="preserve">All </w:t>
      </w:r>
      <w:r w:rsidR="00F84440">
        <w:rPr>
          <w:rFonts w:ascii="Times New Roman" w:eastAsia="Times New Roman" w:hAnsi="Times New Roman" w:cs="Times New Roman"/>
          <w:color w:val="FF0000"/>
          <w:highlight w:val="yellow"/>
        </w:rPr>
        <w:t xml:space="preserve">possible </w:t>
      </w:r>
      <w:r w:rsidRPr="00A4502E">
        <w:rPr>
          <w:rFonts w:ascii="Times New Roman" w:eastAsia="Times New Roman" w:hAnsi="Times New Roman" w:cs="Times New Roman"/>
          <w:color w:val="FF0000"/>
          <w:highlight w:val="yellow"/>
        </w:rPr>
        <w:t xml:space="preserve">circumstances of close contact and their duration should be clearly outlined and </w:t>
      </w:r>
      <w:r w:rsidR="00A4502E" w:rsidRPr="00A4502E">
        <w:rPr>
          <w:rFonts w:ascii="Times New Roman" w:eastAsia="Times New Roman" w:hAnsi="Times New Roman" w:cs="Times New Roman"/>
          <w:color w:val="FF0000"/>
          <w:highlight w:val="yellow"/>
        </w:rPr>
        <w:t>marked in red.</w:t>
      </w:r>
      <w:r w:rsidR="00A4502E" w:rsidRPr="00A4502E">
        <w:rPr>
          <w:rFonts w:ascii="Times New Roman" w:eastAsia="Times New Roman" w:hAnsi="Times New Roman" w:cs="Times New Roman"/>
          <w:highlight w:val="yellow"/>
        </w:rPr>
        <w:t>]</w:t>
      </w:r>
    </w:p>
    <w:p w14:paraId="4F6F4D6D" w14:textId="77777777" w:rsidR="007E4FBC" w:rsidRDefault="007E4FBC" w:rsidP="007E4FBC">
      <w:pPr>
        <w:numPr>
          <w:ilvl w:val="0"/>
          <w:numId w:val="2"/>
        </w:numPr>
      </w:pPr>
      <w:r>
        <w:rPr>
          <w:rFonts w:ascii="Times New Roman" w:eastAsia="Times New Roman" w:hAnsi="Times New Roman" w:cs="Times New Roman"/>
        </w:rPr>
        <w:t>Cleaning</w:t>
      </w:r>
    </w:p>
    <w:p w14:paraId="7BFA2C2E" w14:textId="77777777" w:rsidR="00A4502E" w:rsidRPr="00A4502E" w:rsidRDefault="00A4502E" w:rsidP="00A4502E">
      <w:pPr>
        <w:numPr>
          <w:ilvl w:val="1"/>
          <w:numId w:val="1"/>
        </w:numPr>
        <w:rPr>
          <w:rFonts w:ascii="Times New Roman" w:eastAsia="Times New Roman" w:hAnsi="Times New Roman" w:cs="Times New Roman"/>
        </w:rPr>
      </w:pPr>
      <w:r w:rsidRPr="00A4502E">
        <w:rPr>
          <w:rFonts w:ascii="Times New Roman" w:eastAsia="Times New Roman" w:hAnsi="Times New Roman" w:cs="Times New Roman"/>
          <w:highlight w:val="yellow"/>
        </w:rPr>
        <w:lastRenderedPageBreak/>
        <w:t>[Add here detailed procedures for cleaning and sanitizing the method/device AFTER THE SUBJECT’S LEAVE. This may include dispose single-use materials, cleaning/sanitizing the non-disposable items, storing the cleaned items, logging usage/cleaning history, quarantine materials for a period of time if necessary/applicable, etc.]</w:t>
      </w:r>
    </w:p>
    <w:p w14:paraId="477DDBE5" w14:textId="77777777" w:rsidR="00A4502E" w:rsidRPr="00A4502E" w:rsidRDefault="00A4502E" w:rsidP="007E4FBC">
      <w:pPr>
        <w:numPr>
          <w:ilvl w:val="1"/>
          <w:numId w:val="2"/>
        </w:numPr>
        <w:rPr>
          <w:rFonts w:ascii="Times New Roman" w:eastAsia="Times New Roman" w:hAnsi="Times New Roman" w:cs="Times New Roman"/>
        </w:rPr>
      </w:pPr>
      <w:r w:rsidRPr="00A4502E">
        <w:rPr>
          <w:rFonts w:ascii="Times New Roman" w:eastAsia="Times New Roman" w:hAnsi="Times New Roman" w:cs="Times New Roman"/>
          <w:highlight w:val="yellow"/>
        </w:rPr>
        <w:t xml:space="preserve">[Note that, as per CDC recommendation, when cleaning/sanitizing, study team members wear disposable gowns and sterile gloves. For cleaning materials, check </w:t>
      </w:r>
      <w:hyperlink r:id="rId8">
        <w:r w:rsidRPr="00A4502E">
          <w:rPr>
            <w:rFonts w:ascii="Times New Roman" w:eastAsia="Times New Roman" w:hAnsi="Times New Roman" w:cs="Times New Roman"/>
            <w:color w:val="0000FF"/>
            <w:sz w:val="21"/>
            <w:szCs w:val="21"/>
            <w:highlight w:val="yellow"/>
            <w:u w:val="single"/>
          </w:rPr>
          <w:t>EPA (US Environmental Protection Agency) website</w:t>
        </w:r>
      </w:hyperlink>
      <w:r w:rsidRPr="00A4502E">
        <w:rPr>
          <w:rFonts w:ascii="Times New Roman" w:eastAsia="Times New Roman" w:hAnsi="Times New Roman" w:cs="Times New Roman"/>
          <w:sz w:val="21"/>
          <w:szCs w:val="21"/>
          <w:highlight w:val="yellow"/>
        </w:rPr>
        <w:t xml:space="preserve"> for the full list of disinfectants for use against SARS-CoV-2.]</w:t>
      </w:r>
    </w:p>
    <w:p w14:paraId="4269AB58" w14:textId="77777777" w:rsidR="00A4502E" w:rsidRPr="00A4502E" w:rsidRDefault="00A4502E" w:rsidP="00A4502E">
      <w:pPr>
        <w:rPr>
          <w:rFonts w:ascii="Times New Roman" w:eastAsia="Times New Roman" w:hAnsi="Times New Roman" w:cs="Times New Roman"/>
        </w:rPr>
      </w:pPr>
    </w:p>
    <w:p w14:paraId="6ADF2FEC" w14:textId="77777777" w:rsidR="007E4FBC" w:rsidRDefault="007E4FBC" w:rsidP="007E4FBC">
      <w:pPr>
        <w:rPr>
          <w:rFonts w:ascii="Times New Roman" w:eastAsia="Times New Roman" w:hAnsi="Times New Roman" w:cs="Times New Roman"/>
          <w:b/>
          <w:u w:val="single"/>
        </w:rPr>
      </w:pPr>
      <w:r>
        <w:rPr>
          <w:rFonts w:ascii="Times New Roman" w:eastAsia="Times New Roman" w:hAnsi="Times New Roman" w:cs="Times New Roman"/>
          <w:b/>
          <w:u w:val="single"/>
        </w:rPr>
        <w:t xml:space="preserve">Additional </w:t>
      </w:r>
      <w:r w:rsidR="00367BB7">
        <w:rPr>
          <w:rFonts w:ascii="Times New Roman" w:eastAsia="Times New Roman" w:hAnsi="Times New Roman" w:cs="Times New Roman"/>
          <w:b/>
          <w:u w:val="single"/>
        </w:rPr>
        <w:t>C</w:t>
      </w:r>
      <w:r>
        <w:rPr>
          <w:rFonts w:ascii="Times New Roman" w:eastAsia="Times New Roman" w:hAnsi="Times New Roman" w:cs="Times New Roman"/>
          <w:b/>
          <w:u w:val="single"/>
        </w:rPr>
        <w:t>onsiderations</w:t>
      </w:r>
    </w:p>
    <w:p w14:paraId="0F3E7297" w14:textId="77777777" w:rsidR="00752CF4" w:rsidRDefault="00752CF4" w:rsidP="00752CF4">
      <w:r>
        <w:rPr>
          <w:rFonts w:ascii="Times New Roman" w:eastAsia="Times New Roman" w:hAnsi="Times New Roman" w:cs="Times New Roman"/>
          <w:highlight w:val="yellow"/>
        </w:rPr>
        <w:t>[Add here if there are any additional issues to consider that do not fall under the category above. For example, for groups working on human locomotion, additional considerations regarding the type of activity/testing, e.g. treadmill walking, over-ground walking, free motion, etc., have been added here.]</w:t>
      </w:r>
    </w:p>
    <w:p w14:paraId="69BEB616" w14:textId="77777777" w:rsidR="00425C45" w:rsidRDefault="00425C45" w:rsidP="00425C45">
      <w:pPr>
        <w:rPr>
          <w:rFonts w:ascii="Times New Roman" w:eastAsia="Times New Roman" w:hAnsi="Times New Roman" w:cs="Times New Roman"/>
        </w:rPr>
      </w:pPr>
    </w:p>
    <w:p w14:paraId="545C62C7" w14:textId="77777777" w:rsidR="00425C45" w:rsidRDefault="00425C45" w:rsidP="00425C45">
      <w:pPr>
        <w:rPr>
          <w:rFonts w:ascii="Times New Roman" w:eastAsia="Times New Roman" w:hAnsi="Times New Roman" w:cs="Times New Roman"/>
          <w:b/>
          <w:u w:val="single"/>
        </w:rPr>
      </w:pPr>
      <w:r>
        <w:rPr>
          <w:rFonts w:ascii="Times New Roman" w:eastAsia="Times New Roman" w:hAnsi="Times New Roman" w:cs="Times New Roman"/>
          <w:b/>
          <w:u w:val="single"/>
        </w:rPr>
        <w:t>References</w:t>
      </w:r>
    </w:p>
    <w:p w14:paraId="77463EA3" w14:textId="77777777" w:rsidR="00425C45" w:rsidRDefault="00752CF4" w:rsidP="00425C45">
      <w:r>
        <w:rPr>
          <w:rFonts w:ascii="Times New Roman" w:eastAsia="Times New Roman" w:hAnsi="Times New Roman" w:cs="Times New Roman"/>
          <w:highlight w:val="yellow"/>
        </w:rPr>
        <w:t>[</w:t>
      </w:r>
      <w:r w:rsidR="00425C45">
        <w:rPr>
          <w:rFonts w:ascii="Times New Roman" w:eastAsia="Times New Roman" w:hAnsi="Times New Roman" w:cs="Times New Roman"/>
          <w:highlight w:val="yellow"/>
        </w:rPr>
        <w:t xml:space="preserve">Add here if there are any references to support </w:t>
      </w:r>
      <w:r>
        <w:rPr>
          <w:rFonts w:ascii="Times New Roman" w:eastAsia="Times New Roman" w:hAnsi="Times New Roman" w:cs="Times New Roman"/>
          <w:highlight w:val="yellow"/>
        </w:rPr>
        <w:t xml:space="preserve">the safety of the procedures </w:t>
      </w:r>
      <w:r w:rsidR="00425C45">
        <w:rPr>
          <w:rFonts w:ascii="Times New Roman" w:eastAsia="Times New Roman" w:hAnsi="Times New Roman" w:cs="Times New Roman"/>
          <w:highlight w:val="yellow"/>
        </w:rPr>
        <w:t xml:space="preserve">outlined </w:t>
      </w:r>
      <w:r>
        <w:rPr>
          <w:rFonts w:ascii="Times New Roman" w:eastAsia="Times New Roman" w:hAnsi="Times New Roman" w:cs="Times New Roman"/>
          <w:highlight w:val="yellow"/>
        </w:rPr>
        <w:t>above.]</w:t>
      </w:r>
    </w:p>
    <w:p w14:paraId="5CDDE4F4" w14:textId="77777777" w:rsidR="00425C45" w:rsidRDefault="00425C45"/>
    <w:sectPr w:rsidR="00425C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6576D"/>
    <w:multiLevelType w:val="multilevel"/>
    <w:tmpl w:val="4CFAAC8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7865187"/>
    <w:multiLevelType w:val="multilevel"/>
    <w:tmpl w:val="CAD4C54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B2C0F00"/>
    <w:multiLevelType w:val="multilevel"/>
    <w:tmpl w:val="2E1C4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AE84CE3"/>
    <w:multiLevelType w:val="multilevel"/>
    <w:tmpl w:val="EF567C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62E4D8A"/>
    <w:multiLevelType w:val="multilevel"/>
    <w:tmpl w:val="ECDE9B5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BEF5375"/>
    <w:multiLevelType w:val="multilevel"/>
    <w:tmpl w:val="EFA2E26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FBC"/>
    <w:rsid w:val="00014BC5"/>
    <w:rsid w:val="001B2B55"/>
    <w:rsid w:val="00367BB7"/>
    <w:rsid w:val="00425C45"/>
    <w:rsid w:val="00752CF4"/>
    <w:rsid w:val="007D2C56"/>
    <w:rsid w:val="007E4FBC"/>
    <w:rsid w:val="009519D9"/>
    <w:rsid w:val="00974657"/>
    <w:rsid w:val="00A4502E"/>
    <w:rsid w:val="00C5745E"/>
    <w:rsid w:val="00E808A8"/>
    <w:rsid w:val="00F844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95BB"/>
  <w15:chartTrackingRefBased/>
  <w15:docId w15:val="{9489588C-E18E-4F66-8433-687179F2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FBC"/>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7E4FBC"/>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4FBC"/>
    <w:rPr>
      <w:rFonts w:ascii="Arial" w:eastAsia="Arial" w:hAnsi="Arial" w:cs="Arial"/>
      <w:sz w:val="40"/>
      <w:szCs w:val="4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pesticide-registration/list-n-disinfectants-use-against-sars-cov-2"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6CA3804EBF5E4A82C8DE4ADC23BFDD" ma:contentTypeVersion="6" ma:contentTypeDescription="Create a new document." ma:contentTypeScope="" ma:versionID="82c446d4b4daf2d9e440084d8f28b61c">
  <xsd:schema xmlns:xsd="http://www.w3.org/2001/XMLSchema" xmlns:xs="http://www.w3.org/2001/XMLSchema" xmlns:p="http://schemas.microsoft.com/office/2006/metadata/properties" xmlns:ns2="c87e620d-dc1e-48b9-a7b8-4e6969de66d4" xmlns:ns3="39d714e2-f637-4a67-a4ba-ee13df1824b3" targetNamespace="http://schemas.microsoft.com/office/2006/metadata/properties" ma:root="true" ma:fieldsID="07ba851963c8821530217e880c17fd06" ns2:_="" ns3:_="">
    <xsd:import namespace="c87e620d-dc1e-48b9-a7b8-4e6969de66d4"/>
    <xsd:import namespace="39d714e2-f637-4a67-a4ba-ee13df1824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e620d-dc1e-48b9-a7b8-4e6969de6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d714e2-f637-4a67-a4ba-ee13df1824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17FCBE-4A81-4513-8B65-739A9E74B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e620d-dc1e-48b9-a7b8-4e6969de66d4"/>
    <ds:schemaRef ds:uri="39d714e2-f637-4a67-a4ba-ee13df182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CDE953-D125-477D-938D-4DC9FB67EE78}">
  <ds:schemaRefs>
    <ds:schemaRef ds:uri="http://schemas.microsoft.com/sharepoint/v3/contenttype/forms"/>
  </ds:schemaRefs>
</ds:datastoreItem>
</file>

<file path=customXml/itemProps3.xml><?xml version="1.0" encoding="utf-8"?>
<ds:datastoreItem xmlns:ds="http://schemas.openxmlformats.org/officeDocument/2006/customXml" ds:itemID="{10F11640-1EB2-4485-9E66-64FA3E9C2A9C}">
  <ds:schemaRefs>
    <ds:schemaRef ds:uri="c87e620d-dc1e-48b9-a7b8-4e6969de66d4"/>
    <ds:schemaRef ds:uri="http://purl.org/dc/elements/1.1/"/>
    <ds:schemaRef ds:uri="http://purl.org/dc/dcmitype/"/>
    <ds:schemaRef ds:uri="http://schemas.microsoft.com/office/infopath/2007/PartnerControls"/>
    <ds:schemaRef ds:uri="39d714e2-f637-4a67-a4ba-ee13df1824b3"/>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Sangjun</dc:creator>
  <cp:keywords/>
  <dc:description/>
  <cp:lastModifiedBy>Sewards, Shannon</cp:lastModifiedBy>
  <cp:revision>2</cp:revision>
  <dcterms:created xsi:type="dcterms:W3CDTF">2020-06-05T11:23:00Z</dcterms:created>
  <dcterms:modified xsi:type="dcterms:W3CDTF">2020-06-05T11:23:00Z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0x0101009A6CA3804EBF5E4A82C8DE4ADC23BFDD</vt:lpwstr>
  </property>
</Properties>
</file>